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12F45FAD"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9B0C92">
        <w:rPr>
          <w:b/>
          <w:noProof/>
          <w:sz w:val="24"/>
        </w:rPr>
        <w:t>1</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C95704">
        <w:rPr>
          <w:rFonts w:eastAsia="SimSun" w:cs="Arial"/>
          <w:b/>
          <w:noProof/>
          <w:sz w:val="24"/>
          <w:szCs w:val="24"/>
          <w:lang w:eastAsia="zh-CN"/>
        </w:rPr>
        <w:t>1</w:t>
      </w:r>
      <w:r w:rsidR="00AA7878">
        <w:rPr>
          <w:rFonts w:eastAsia="SimSun" w:cs="Arial"/>
          <w:b/>
          <w:noProof/>
          <w:sz w:val="24"/>
          <w:szCs w:val="24"/>
          <w:lang w:eastAsia="zh-CN"/>
        </w:rPr>
        <w:t>8041</w:t>
      </w:r>
    </w:p>
    <w:p w14:paraId="61C9439E" w14:textId="4E17C392"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7B67AD">
        <w:rPr>
          <w:b/>
          <w:noProof/>
          <w:sz w:val="24"/>
        </w:rPr>
        <w:t>Nov.</w:t>
      </w:r>
      <w:r w:rsidR="00673233">
        <w:rPr>
          <w:b/>
          <w:noProof/>
          <w:sz w:val="24"/>
        </w:rPr>
        <w:t xml:space="preserve"> </w:t>
      </w:r>
      <w:r w:rsidR="008E7061">
        <w:rPr>
          <w:b/>
          <w:noProof/>
          <w:sz w:val="24"/>
        </w:rPr>
        <w:t>1</w:t>
      </w:r>
      <w:r w:rsidR="009B0C92" w:rsidRPr="009B0C92">
        <w:rPr>
          <w:b/>
          <w:noProof/>
          <w:sz w:val="24"/>
          <w:vertAlign w:val="superscript"/>
        </w:rPr>
        <w:t>st</w:t>
      </w:r>
      <w:r w:rsidR="009B0C92">
        <w:rPr>
          <w:b/>
          <w:noProof/>
          <w:sz w:val="24"/>
        </w:rPr>
        <w:t xml:space="preserve"> – 12</w:t>
      </w:r>
      <w:r w:rsidR="009B0C92" w:rsidRPr="009B0C92">
        <w:rPr>
          <w:b/>
          <w:noProof/>
          <w:sz w:val="24"/>
          <w:vertAlign w:val="superscript"/>
        </w:rPr>
        <w:t>th</w:t>
      </w:r>
      <w:r w:rsidRPr="00B01ACB">
        <w:rPr>
          <w:b/>
          <w:noProof/>
          <w:sz w:val="24"/>
        </w:rPr>
        <w:t>, 202</w:t>
      </w:r>
      <w:r w:rsidR="00BF53FC">
        <w:rPr>
          <w:b/>
          <w:noProof/>
          <w:sz w:val="24"/>
        </w:rPr>
        <w:t>1</w:t>
      </w:r>
    </w:p>
    <w:p w14:paraId="0133FF23" w14:textId="61E70408"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5A59FE" w:rsidRPr="005A59FE">
        <w:rPr>
          <w:rFonts w:ascii="Arial" w:hAnsi="Arial"/>
          <w:sz w:val="24"/>
          <w:lang w:val="en-US"/>
        </w:rPr>
        <w:t>Reply to MUSIM LS from RAN2</w:t>
      </w:r>
    </w:p>
    <w:p w14:paraId="42CF830F" w14:textId="7240C2DA"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72BEDC62"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BA0C05">
        <w:rPr>
          <w:rFonts w:ascii="Arial" w:hAnsi="Arial"/>
          <w:sz w:val="24"/>
          <w:lang w:val="pt-BR"/>
        </w:rPr>
        <w:t>11.1.1</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2A08CE02" w14:textId="77777777" w:rsidR="00BA0C05" w:rsidRDefault="00BA0C05" w:rsidP="000678DD">
      <w:pPr>
        <w:rPr>
          <w:lang w:val="en-US" w:eastAsia="zh-CN"/>
        </w:rPr>
      </w:pPr>
      <w:r>
        <w:rPr>
          <w:lang w:val="en-US" w:eastAsia="zh-CN"/>
        </w:rPr>
        <w:t>RAN2 sent an LS in [1] regarding MUSIM topics to ask RAN4 for suggestions on the gap patterns and mechanisms in order to support MUSIM operations. The LS contents are copied as in the below boxes.</w:t>
      </w:r>
    </w:p>
    <w:tbl>
      <w:tblPr>
        <w:tblStyle w:val="TableGrid"/>
        <w:tblW w:w="0" w:type="auto"/>
        <w:tblLook w:val="04A0" w:firstRow="1" w:lastRow="0" w:firstColumn="1" w:lastColumn="0" w:noHBand="0" w:noVBand="1"/>
      </w:tblPr>
      <w:tblGrid>
        <w:gridCol w:w="10457"/>
      </w:tblGrid>
      <w:tr w:rsidR="00BA0C05" w14:paraId="6C3D7BCB" w14:textId="77777777" w:rsidTr="00BA0C05">
        <w:tc>
          <w:tcPr>
            <w:tcW w:w="10457" w:type="dxa"/>
          </w:tcPr>
          <w:p w14:paraId="26D7A57A" w14:textId="61DCF598" w:rsidR="00BA0C05" w:rsidRPr="00CE2A9F" w:rsidRDefault="00BA0C05" w:rsidP="000678DD">
            <w:pPr>
              <w:rPr>
                <w:rFonts w:ascii="Arial" w:hAnsi="Arial" w:cs="Arial"/>
              </w:rPr>
            </w:pPr>
            <w:r w:rsidRPr="00CE2A9F">
              <w:rPr>
                <w:rFonts w:ascii="Arial" w:hAnsi="Arial" w:cs="Arial"/>
              </w:rPr>
              <w:t>RAN2 has discussed the mechanism for a UE to notify Network A of its switch from Network A to Network B for MUSIM purpose. Network A is NR and Network B can either be LTE or NR. During the switching from the Network A, the UE can still be RRC connected state in Network A.</w:t>
            </w:r>
          </w:p>
          <w:p w14:paraId="11FA4200" w14:textId="1E127481" w:rsidR="00BA0C05" w:rsidRPr="00BA0C05" w:rsidRDefault="00BA0C05" w:rsidP="00BA0C05">
            <w:pPr>
              <w:jc w:val="both"/>
              <w:rPr>
                <w:rFonts w:ascii="Arial" w:eastAsia="MS Mincho" w:hAnsi="Arial"/>
                <w:bCs/>
                <w:szCs w:val="24"/>
                <w:lang w:eastAsia="en-GB"/>
              </w:rPr>
            </w:pPr>
            <w:r>
              <w:rPr>
                <w:rFonts w:ascii="Arial" w:eastAsia="MS Mincho" w:hAnsi="Arial"/>
                <w:bCs/>
                <w:szCs w:val="24"/>
                <w:lang w:eastAsia="en-GB"/>
              </w:rPr>
              <w:t>The following scenarios and gap mechanism were agreed by RAN2.</w:t>
            </w:r>
          </w:p>
          <w:tbl>
            <w:tblPr>
              <w:tblStyle w:val="TableGrid"/>
              <w:tblW w:w="0" w:type="auto"/>
              <w:tblLook w:val="04A0" w:firstRow="1" w:lastRow="0" w:firstColumn="1" w:lastColumn="0" w:noHBand="0" w:noVBand="1"/>
            </w:tblPr>
            <w:tblGrid>
              <w:gridCol w:w="9855"/>
            </w:tblGrid>
            <w:tr w:rsidR="00BA0C05" w:rsidRPr="0047688F" w14:paraId="209A8284" w14:textId="77777777" w:rsidTr="00BA0C05">
              <w:tc>
                <w:tcPr>
                  <w:tcW w:w="9855" w:type="dxa"/>
                  <w:tcBorders>
                    <w:top w:val="single" w:sz="4" w:space="0" w:color="auto"/>
                    <w:left w:val="single" w:sz="4" w:space="0" w:color="auto"/>
                    <w:bottom w:val="single" w:sz="4" w:space="0" w:color="auto"/>
                    <w:right w:val="single" w:sz="4" w:space="0" w:color="auto"/>
                  </w:tcBorders>
                </w:tcPr>
                <w:p w14:paraId="48C2C0E2" w14:textId="77777777" w:rsidR="00BA0C05" w:rsidRPr="0047688F" w:rsidRDefault="00BA0C05" w:rsidP="00BA0C05">
                  <w:pPr>
                    <w:rPr>
                      <w:rFonts w:ascii="Arial" w:eastAsia="MS Mincho" w:hAnsi="Arial"/>
                      <w:b/>
                      <w:sz w:val="18"/>
                      <w:szCs w:val="22"/>
                      <w:u w:val="single"/>
                      <w:lang w:eastAsia="en-GB"/>
                    </w:rPr>
                  </w:pPr>
                  <w:r w:rsidRPr="0047688F">
                    <w:rPr>
                      <w:rFonts w:ascii="Arial" w:eastAsia="MS Mincho" w:hAnsi="Arial"/>
                      <w:b/>
                      <w:sz w:val="18"/>
                      <w:szCs w:val="22"/>
                      <w:u w:val="single"/>
                      <w:lang w:eastAsia="en-GB"/>
                    </w:rPr>
                    <w:t>Scenarios and supported gap types</w:t>
                  </w:r>
                </w:p>
                <w:p w14:paraId="7F4675F1" w14:textId="77777777" w:rsidR="00BA0C05" w:rsidRPr="0047688F" w:rsidRDefault="00BA0C05" w:rsidP="00360C26">
                  <w:pPr>
                    <w:pStyle w:val="ListParagraph"/>
                    <w:numPr>
                      <w:ilvl w:val="0"/>
                      <w:numId w:val="25"/>
                    </w:numPr>
                    <w:shd w:val="clear" w:color="auto" w:fill="FFFF00"/>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RAN2 aims to support at least the below scenarios 1/2/3 in Rel-17 for cases when the UE is allowed to switch to network B without leaving connected state at network A. </w:t>
                  </w:r>
                </w:p>
                <w:p w14:paraId="5833E0CA" w14:textId="77777777" w:rsidR="00BA0C05" w:rsidRPr="0047688F" w:rsidRDefault="00BA0C05" w:rsidP="00360C26">
                  <w:pPr>
                    <w:pStyle w:val="ListParagraph"/>
                    <w:numPr>
                      <w:ilvl w:val="1"/>
                      <w:numId w:val="25"/>
                    </w:numPr>
                    <w:shd w:val="clear" w:color="auto" w:fill="FFFF00"/>
                    <w:ind w:firstLineChars="0"/>
                    <w:contextualSpacing/>
                    <w:rPr>
                      <w:rFonts w:ascii="Arial" w:eastAsia="MS Mincho" w:hAnsi="Arial"/>
                      <w:b/>
                      <w:sz w:val="18"/>
                      <w:szCs w:val="22"/>
                      <w:lang w:eastAsia="en-GB"/>
                    </w:rPr>
                  </w:pPr>
                  <w:bookmarkStart w:id="1" w:name="_Hlk85639706"/>
                  <w:r w:rsidRPr="0047688F">
                    <w:rPr>
                      <w:rFonts w:ascii="Arial" w:eastAsia="MS Mincho" w:hAnsi="Arial"/>
                      <w:b/>
                      <w:sz w:val="18"/>
                      <w:szCs w:val="22"/>
                      <w:lang w:eastAsia="en-GB"/>
                    </w:rPr>
                    <w:t>Scenarios 1: Periodic switching, including SSB detection/paging reception, serving cell measurement, neighbouring cell measurement including intra-frequency, inter-frequency and inter-RAT measurement;</w:t>
                  </w:r>
                </w:p>
                <w:p w14:paraId="63C6B55B" w14:textId="77777777" w:rsidR="00BA0C05" w:rsidRPr="0047688F" w:rsidRDefault="00BA0C05" w:rsidP="00360C26">
                  <w:pPr>
                    <w:pStyle w:val="ListParagraph"/>
                    <w:numPr>
                      <w:ilvl w:val="1"/>
                      <w:numId w:val="25"/>
                    </w:numPr>
                    <w:shd w:val="clear" w:color="auto" w:fill="FFFF00"/>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Scenarios 2:  SI receiving at network B;</w:t>
                  </w:r>
                </w:p>
                <w:p w14:paraId="535DD7B8" w14:textId="186131F8" w:rsidR="00BA0C05" w:rsidRPr="0047688F" w:rsidRDefault="00BA0C05" w:rsidP="00360C26">
                  <w:pPr>
                    <w:pStyle w:val="ListParagraph"/>
                    <w:numPr>
                      <w:ilvl w:val="1"/>
                      <w:numId w:val="25"/>
                    </w:numPr>
                    <w:shd w:val="clear" w:color="auto" w:fill="FFFF00"/>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Scenarios 3: Aperiodic (one-shot) switching with both transmission and reception at network B but will not enter RRC-connected state in NW B (e.g. no RRC connection Resume/Setup) at network B, including On-demand SI request;</w:t>
                  </w:r>
                  <w:bookmarkEnd w:id="1"/>
                </w:p>
                <w:p w14:paraId="1D4FE15F"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Only per UE level scheduling gap is supported in Rel-17 for non-DC. FFS if we support MR-DC. </w:t>
                  </w:r>
                </w:p>
                <w:p w14:paraId="1C85B5AE"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Do not support autonomous gaps for MUSIM in Rel-17.</w:t>
                  </w:r>
                </w:p>
                <w:p w14:paraId="5097A894" w14:textId="77777777" w:rsidR="00BA0C05" w:rsidRPr="0047688F" w:rsidRDefault="00BA0C05" w:rsidP="00BA0C05">
                  <w:pPr>
                    <w:rPr>
                      <w:rFonts w:ascii="Times New Roman" w:eastAsiaTheme="minorEastAsia" w:hAnsi="Times New Roman"/>
                      <w:sz w:val="18"/>
                      <w:szCs w:val="22"/>
                    </w:rPr>
                  </w:pPr>
                </w:p>
                <w:p w14:paraId="652B23D5" w14:textId="77777777" w:rsidR="00BA0C05" w:rsidRPr="0047688F" w:rsidRDefault="00BA0C05" w:rsidP="00BA0C05">
                  <w:pPr>
                    <w:rPr>
                      <w:rFonts w:ascii="Arial" w:eastAsia="MS Mincho" w:hAnsi="Arial"/>
                      <w:b/>
                      <w:sz w:val="18"/>
                      <w:szCs w:val="22"/>
                      <w:u w:val="single"/>
                      <w:lang w:eastAsia="en-GB"/>
                    </w:rPr>
                  </w:pPr>
                  <w:r w:rsidRPr="0047688F">
                    <w:rPr>
                      <w:rFonts w:ascii="Arial" w:eastAsia="MS Mincho" w:hAnsi="Arial"/>
                      <w:b/>
                      <w:sz w:val="18"/>
                      <w:szCs w:val="22"/>
                      <w:u w:val="single"/>
                      <w:lang w:eastAsia="en-GB"/>
                    </w:rPr>
                    <w:t>Gap configuration and activation</w:t>
                  </w:r>
                </w:p>
                <w:p w14:paraId="430A9C10"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The network is allowed to configure at most 3 gap patterns (for any MUSIM purpose). </w:t>
                  </w:r>
                </w:p>
                <w:p w14:paraId="0911EB0E"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Only a single aperiodic gap (for MUSIM) is supported in Rel-17. At most two periodic “gaps” (for MUSIM) and a single aperiodic gap (for MUSIM) is supported in Rel-17. FFS if signalling supports more.</w:t>
                  </w:r>
                </w:p>
                <w:p w14:paraId="0F733861"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The SFN and subframe of the PCell of the network A is used in the gap configuration to calculate the gap</w:t>
                  </w:r>
                </w:p>
                <w:p w14:paraId="52468EDE"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p>
                <w:p w14:paraId="77E3CC3D" w14:textId="77777777" w:rsidR="00BA0C05" w:rsidRPr="0047688F" w:rsidRDefault="00BA0C05" w:rsidP="00BA0C05">
                  <w:pPr>
                    <w:rPr>
                      <w:rFonts w:ascii="Arial" w:eastAsia="MS Mincho" w:hAnsi="Arial"/>
                      <w:b/>
                      <w:sz w:val="18"/>
                      <w:szCs w:val="22"/>
                      <w:u w:val="single"/>
                      <w:lang w:eastAsia="en-GB"/>
                    </w:rPr>
                  </w:pPr>
                  <w:r w:rsidRPr="0047688F">
                    <w:rPr>
                      <w:rFonts w:ascii="Arial" w:eastAsia="MS Mincho" w:hAnsi="Arial"/>
                      <w:b/>
                      <w:sz w:val="18"/>
                      <w:szCs w:val="22"/>
                      <w:u w:val="single"/>
                      <w:lang w:eastAsia="en-GB"/>
                    </w:rPr>
                    <w:t>Periodic/Aperiodic/autonomous Gap configuration and activation</w:t>
                  </w:r>
                </w:p>
                <w:p w14:paraId="791F2815"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The switching gap configuration will explicitly provide the gap starting position (e.g. offset value or start SFN and subframe explicitly), gap length and gap repetition period.</w:t>
                  </w:r>
                </w:p>
                <w:p w14:paraId="3B51AB6F"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Switching Gaps (of any type) are configured or released by RRC signalling (e.g. RRCReconfiguration message) in Rel-17. FFS if gap can be released autonomously by UE after N repetitions.</w:t>
                  </w:r>
                </w:p>
                <w:p w14:paraId="472A9A44" w14:textId="77777777" w:rsidR="00BA0C05" w:rsidRPr="0047688F" w:rsidRDefault="00BA0C05" w:rsidP="00BA0C05">
                  <w:pPr>
                    <w:rPr>
                      <w:rFonts w:ascii="Times New Roman" w:eastAsiaTheme="minorEastAsia" w:hAnsi="Times New Roman"/>
                      <w:sz w:val="18"/>
                      <w:szCs w:val="22"/>
                    </w:rPr>
                  </w:pPr>
                </w:p>
                <w:p w14:paraId="486CED7B" w14:textId="77777777" w:rsidR="00BA0C05" w:rsidRPr="0047688F" w:rsidRDefault="00BA0C05" w:rsidP="00BA0C05">
                  <w:pPr>
                    <w:rPr>
                      <w:sz w:val="18"/>
                      <w:szCs w:val="22"/>
                    </w:rPr>
                  </w:pPr>
                  <w:r w:rsidRPr="0047688F">
                    <w:rPr>
                      <w:rFonts w:ascii="Arial" w:eastAsia="MS Mincho" w:hAnsi="Arial"/>
                      <w:b/>
                      <w:sz w:val="18"/>
                      <w:szCs w:val="22"/>
                      <w:u w:val="single"/>
                      <w:lang w:eastAsia="en-GB"/>
                    </w:rPr>
                    <w:t>Gap configuration assistance information</w:t>
                  </w:r>
                </w:p>
                <w:p w14:paraId="15DF6C2A"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UE is allowed to include assistance information for setup or release of gaps for both 1) periodic gaps and 2) aperiodic gap in one UEAssistanceInformation Msg. </w:t>
                  </w:r>
                </w:p>
                <w:p w14:paraId="374550FD"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To report the assistance information, the UE maps the timing info of the Gap on the network B  to the network A and reports the mapped timing info to the network A.</w:t>
                  </w:r>
                </w:p>
                <w:p w14:paraId="0CE74DA6" w14:textId="0F76B63E" w:rsidR="00BA0C05" w:rsidRPr="0047688F" w:rsidRDefault="00BA0C05" w:rsidP="0047688F">
                  <w:pPr>
                    <w:pStyle w:val="ListParagraph"/>
                    <w:numPr>
                      <w:ilvl w:val="0"/>
                      <w:numId w:val="25"/>
                    </w:numPr>
                    <w:ind w:firstLineChars="0"/>
                    <w:contextualSpacing/>
                    <w:rPr>
                      <w:sz w:val="18"/>
                      <w:szCs w:val="22"/>
                    </w:rPr>
                  </w:pPr>
                  <w:r w:rsidRPr="0047688F">
                    <w:rPr>
                      <w:rFonts w:ascii="Arial" w:eastAsia="MS Mincho" w:hAnsi="Arial"/>
                      <w:b/>
                      <w:sz w:val="18"/>
                      <w:szCs w:val="22"/>
                      <w:lang w:eastAsia="en-GB"/>
                    </w:rPr>
                    <w:t xml:space="preserve">For the gap assistance information, the Gap start time, Duration of the gap and gap repetition period (for periodic) may be included. FFS is other information is included (e.g. gap purpose). </w:t>
                  </w:r>
                </w:p>
              </w:tc>
            </w:tr>
          </w:tbl>
          <w:p w14:paraId="1A06F887" w14:textId="77777777" w:rsidR="00BA0C05" w:rsidRDefault="00BA0C05" w:rsidP="00BA0C05">
            <w:pPr>
              <w:jc w:val="both"/>
              <w:rPr>
                <w:rFonts w:ascii="Arial" w:eastAsia="DengXian" w:hAnsi="Arial" w:cs="Arial"/>
                <w:sz w:val="22"/>
                <w:szCs w:val="22"/>
                <w:lang w:val="en-US" w:eastAsia="zh-CN"/>
              </w:rPr>
            </w:pPr>
            <w:r>
              <w:rPr>
                <w:rFonts w:ascii="Arial" w:eastAsia="DengXian" w:hAnsi="Arial" w:cs="Arial"/>
                <w:sz w:val="22"/>
                <w:szCs w:val="22"/>
                <w:lang w:val="en-US" w:eastAsia="zh-CN"/>
              </w:rPr>
              <w:t>For the above Scenario 1 and Scenario 2:</w:t>
            </w:r>
          </w:p>
          <w:p w14:paraId="18791488" w14:textId="77777777" w:rsidR="00BA0C05" w:rsidRDefault="00BA0C05" w:rsidP="00BA0C05">
            <w:pPr>
              <w:pStyle w:val="ListParagraph"/>
              <w:numPr>
                <w:ilvl w:val="0"/>
                <w:numId w:val="25"/>
              </w:numPr>
              <w:ind w:firstLineChars="0"/>
              <w:contextualSpacing/>
              <w:jc w:val="both"/>
              <w:rPr>
                <w:rFonts w:ascii="Arial" w:eastAsia="DengXian" w:hAnsi="Arial" w:cs="Arial"/>
                <w:sz w:val="22"/>
                <w:szCs w:val="22"/>
              </w:rPr>
            </w:pPr>
            <w:r w:rsidRPr="00360C26">
              <w:rPr>
                <w:rFonts w:ascii="Arial" w:eastAsia="DengXian" w:hAnsi="Arial" w:cs="Arial"/>
                <w:sz w:val="22"/>
                <w:szCs w:val="22"/>
                <w:shd w:val="clear" w:color="auto" w:fill="FFFF00"/>
              </w:rPr>
              <w:t xml:space="preserve">In Network B, System Information is needed </w:t>
            </w:r>
            <w:r w:rsidRPr="002F7C45">
              <w:rPr>
                <w:rFonts w:ascii="Arial" w:eastAsia="DengXian" w:hAnsi="Arial" w:cs="Arial"/>
                <w:sz w:val="22"/>
                <w:szCs w:val="22"/>
              </w:rPr>
              <w:t>for paging reception</w:t>
            </w:r>
            <w:r>
              <w:rPr>
                <w:rFonts w:ascii="Arial" w:eastAsia="DengXian" w:hAnsi="Arial" w:cs="Arial"/>
                <w:sz w:val="22"/>
                <w:szCs w:val="22"/>
              </w:rPr>
              <w:t xml:space="preserve">, serving cell measurement, neighbouring cell measurements including intra-frequency, inter-frequency and inter-RAT measurements. SIBs other than SIB1 are carried in System Information (SI) messages, which are periodically scheduled in SI window. The period of SI scheduling (si-Periodicity) can be {rf8, rf16, rf32, rf64, rf128, rf256, rf512} radio frames. </w:t>
            </w:r>
            <w:r w:rsidRPr="00BA0C05">
              <w:rPr>
                <w:rFonts w:ascii="Arial" w:eastAsia="DengXian" w:hAnsi="Arial" w:cs="Arial"/>
                <w:sz w:val="22"/>
                <w:szCs w:val="22"/>
                <w:shd w:val="clear" w:color="auto" w:fill="FFFF00"/>
              </w:rPr>
              <w:t>For NR, the SI window Length (si-WindowLength) range can be {s5, s10, s20, s40, s80, s160, s320, s640, s1280} slots</w:t>
            </w:r>
            <w:r>
              <w:rPr>
                <w:rFonts w:ascii="Arial" w:eastAsia="DengXian" w:hAnsi="Arial" w:cs="Arial"/>
                <w:sz w:val="22"/>
                <w:szCs w:val="22"/>
              </w:rPr>
              <w:t xml:space="preserve">, </w:t>
            </w:r>
            <w:r w:rsidRPr="00BA0C05">
              <w:rPr>
                <w:rFonts w:ascii="Arial" w:eastAsia="DengXian" w:hAnsi="Arial" w:cs="Arial"/>
                <w:sz w:val="22"/>
                <w:szCs w:val="22"/>
                <w:shd w:val="clear" w:color="auto" w:fill="FFFF00"/>
              </w:rPr>
              <w:t>for LTE the SI window Length (si-WindowLength) range can be {ms1, ms2, ms5, ms10, ms15, ms20, ms40} ms</w:t>
            </w:r>
            <w:r>
              <w:rPr>
                <w:rFonts w:ascii="Arial" w:eastAsia="DengXian" w:hAnsi="Arial" w:cs="Arial"/>
                <w:sz w:val="22"/>
                <w:szCs w:val="22"/>
              </w:rPr>
              <w:t>.</w:t>
            </w:r>
          </w:p>
          <w:p w14:paraId="6A5535DA" w14:textId="77777777" w:rsidR="00BA0C05" w:rsidRPr="00E74CA9" w:rsidRDefault="00BA0C05" w:rsidP="00BA0C05">
            <w:pPr>
              <w:rPr>
                <w:rFonts w:ascii="Arial" w:eastAsia="DengXian" w:hAnsi="Arial" w:cs="Arial"/>
                <w:lang w:val="en-US" w:eastAsia="zh-CN"/>
              </w:rPr>
            </w:pPr>
            <w:r w:rsidRPr="00E74CA9">
              <w:rPr>
                <w:rFonts w:ascii="Arial" w:eastAsia="DengXian" w:hAnsi="Arial" w:cs="Arial"/>
                <w:lang w:val="en-US" w:eastAsia="zh-CN"/>
              </w:rPr>
              <w:lastRenderedPageBreak/>
              <w:t xml:space="preserve">Note: SSB detection is only needed for NR network. </w:t>
            </w:r>
          </w:p>
          <w:p w14:paraId="2F5F7649" w14:textId="77777777" w:rsidR="00BA0C05" w:rsidRPr="00E74CA9" w:rsidRDefault="00BA0C05" w:rsidP="00BA0C05">
            <w:pPr>
              <w:jc w:val="both"/>
              <w:rPr>
                <w:rFonts w:ascii="Arial" w:eastAsia="DengXian" w:hAnsi="Arial" w:cs="Arial"/>
                <w:lang w:val="en-US" w:eastAsia="zh-CN"/>
              </w:rPr>
            </w:pPr>
            <w:r w:rsidRPr="00E74CA9">
              <w:rPr>
                <w:rFonts w:ascii="Arial" w:eastAsia="DengXian" w:hAnsi="Arial" w:cs="Arial"/>
                <w:lang w:val="en-US" w:eastAsia="zh-CN"/>
              </w:rPr>
              <w:t>For the above Scenario 3:</w:t>
            </w:r>
          </w:p>
          <w:p w14:paraId="7C4989A2" w14:textId="77777777" w:rsidR="00BA0C05" w:rsidRPr="00E74CA9" w:rsidRDefault="00BA0C05" w:rsidP="00BA0C05">
            <w:pPr>
              <w:pStyle w:val="ListParagraph"/>
              <w:numPr>
                <w:ilvl w:val="0"/>
                <w:numId w:val="25"/>
              </w:numPr>
              <w:ind w:firstLineChars="0"/>
              <w:contextualSpacing/>
              <w:jc w:val="both"/>
              <w:rPr>
                <w:rFonts w:ascii="Arial" w:eastAsia="DengXian" w:hAnsi="Arial" w:cs="Arial"/>
                <w:sz w:val="20"/>
                <w:szCs w:val="20"/>
              </w:rPr>
            </w:pPr>
            <w:r w:rsidRPr="00E74CA9">
              <w:rPr>
                <w:rFonts w:ascii="Arial" w:eastAsia="DengXian" w:hAnsi="Arial" w:cs="Arial"/>
                <w:sz w:val="20"/>
                <w:szCs w:val="20"/>
              </w:rPr>
              <w:t xml:space="preserve">Only applied when network B belongs to NR, </w:t>
            </w:r>
            <w:r w:rsidRPr="00E74CA9">
              <w:rPr>
                <w:rFonts w:ascii="Arial" w:eastAsia="DengXian" w:hAnsi="Arial" w:cs="Arial"/>
                <w:sz w:val="20"/>
                <w:szCs w:val="20"/>
                <w:shd w:val="clear" w:color="auto" w:fill="FFFF00"/>
              </w:rPr>
              <w:t>UE can request the on-demand SIs</w:t>
            </w:r>
            <w:r w:rsidRPr="00E74CA9">
              <w:rPr>
                <w:rFonts w:ascii="Arial" w:eastAsia="DengXian" w:hAnsi="Arial" w:cs="Arial"/>
                <w:sz w:val="20"/>
                <w:szCs w:val="20"/>
              </w:rPr>
              <w:t xml:space="preserve"> based on RACH procedure. For MSG1 based on-demand SI procedure, only MSG1 and MSG2 transmission and reception are needed. For MSG3 based on-demand SI procedure, all MSG1-MSG4 transmission and reception are needed.</w:t>
            </w:r>
          </w:p>
          <w:p w14:paraId="2C32181E" w14:textId="77777777" w:rsidR="00BA0C05" w:rsidRPr="00E74CA9" w:rsidRDefault="00BA0C05" w:rsidP="00BA0C05">
            <w:pPr>
              <w:jc w:val="both"/>
              <w:rPr>
                <w:rFonts w:ascii="Arial" w:eastAsiaTheme="minorEastAsia" w:hAnsi="Arial" w:cs="Arial"/>
                <w:lang w:val="en-US"/>
              </w:rPr>
            </w:pPr>
          </w:p>
          <w:p w14:paraId="18D411F0" w14:textId="77777777" w:rsidR="00BA0C05" w:rsidRPr="00E74CA9" w:rsidRDefault="00BA0C05" w:rsidP="00BA0C05">
            <w:pPr>
              <w:jc w:val="both"/>
              <w:rPr>
                <w:rFonts w:ascii="Arial" w:eastAsia="DengXian" w:hAnsi="Arial" w:cs="Arial"/>
                <w:lang w:val="en-US" w:eastAsia="zh-CN"/>
              </w:rPr>
            </w:pPr>
            <w:r w:rsidRPr="00E74CA9">
              <w:rPr>
                <w:rFonts w:ascii="Arial" w:eastAsia="DengXian" w:hAnsi="Arial" w:cs="Arial"/>
                <w:lang w:val="en-US" w:eastAsia="zh-CN"/>
              </w:rPr>
              <w:t xml:space="preserve">RAN2 assumes that at most three MUSIM gap patterns can be configured at the same time to receive and transmit in Network B. </w:t>
            </w:r>
          </w:p>
          <w:p w14:paraId="5909E906" w14:textId="79D46E7A" w:rsidR="00BA0C05" w:rsidRPr="00BA0C05" w:rsidRDefault="00BA0C05" w:rsidP="00BA0C05">
            <w:pPr>
              <w:jc w:val="both"/>
              <w:rPr>
                <w:lang w:eastAsia="zh-CN"/>
              </w:rPr>
            </w:pPr>
            <w:r w:rsidRPr="00E74CA9">
              <w:rPr>
                <w:rFonts w:ascii="Arial" w:eastAsia="DengXian" w:hAnsi="Arial" w:cs="Arial"/>
                <w:lang w:val="en-US" w:eastAsia="zh-CN"/>
              </w:rPr>
              <w:t>RAN2 will continue to discuss the detailed MUSIM gap handling, e.g., gap pattern (exact value for offset, gap cycle and duration), in part based on the RAN4 feedback requested below, and continue to inform RAN4 on these.</w:t>
            </w:r>
          </w:p>
        </w:tc>
      </w:tr>
    </w:tbl>
    <w:p w14:paraId="320B3BB9" w14:textId="16761620" w:rsidR="00BA0C05" w:rsidRDefault="00BA0C05" w:rsidP="000678DD">
      <w:pPr>
        <w:rPr>
          <w:lang w:val="en-US" w:eastAsia="zh-CN"/>
        </w:rPr>
      </w:pPr>
      <w:r>
        <w:rPr>
          <w:lang w:val="en-US" w:eastAsia="zh-CN"/>
        </w:rPr>
        <w:lastRenderedPageBreak/>
        <w:t>Together with the above agreements, RAN2 asks RAN4 the following questions:</w:t>
      </w:r>
    </w:p>
    <w:tbl>
      <w:tblPr>
        <w:tblStyle w:val="TableGrid"/>
        <w:tblW w:w="0" w:type="auto"/>
        <w:tblLook w:val="04A0" w:firstRow="1" w:lastRow="0" w:firstColumn="1" w:lastColumn="0" w:noHBand="0" w:noVBand="1"/>
      </w:tblPr>
      <w:tblGrid>
        <w:gridCol w:w="10457"/>
      </w:tblGrid>
      <w:tr w:rsidR="00BA0C05" w:rsidRPr="00087C9F" w14:paraId="782638DC" w14:textId="77777777" w:rsidTr="00BA0C05">
        <w:tc>
          <w:tcPr>
            <w:tcW w:w="10457" w:type="dxa"/>
          </w:tcPr>
          <w:p w14:paraId="1002768C" w14:textId="77777777" w:rsidR="00BA0C05" w:rsidRPr="00087C9F" w:rsidRDefault="00BA0C05" w:rsidP="00BA0C05">
            <w:pPr>
              <w:pStyle w:val="Header"/>
              <w:tabs>
                <w:tab w:val="left" w:pos="720"/>
              </w:tabs>
              <w:jc w:val="both"/>
              <w:rPr>
                <w:rFonts w:eastAsia="DengXian" w:cs="Arial"/>
                <w:bCs/>
                <w:sz w:val="20"/>
                <w:lang w:val="en-US" w:eastAsia="zh-CN"/>
              </w:rPr>
            </w:pPr>
            <w:r w:rsidRPr="00087C9F">
              <w:rPr>
                <w:rFonts w:eastAsia="DengXian" w:cs="Arial"/>
                <w:bCs/>
                <w:sz w:val="20"/>
                <w:lang w:val="en-US" w:eastAsia="zh-CN"/>
              </w:rPr>
              <w:t>Question 1: Are the existing measurement gap cycle and duration value(s) sufficient to support the above any of Scenarios 1, 2, and 3?</w:t>
            </w:r>
          </w:p>
          <w:p w14:paraId="63AC6B9C" w14:textId="77777777" w:rsidR="00BA0C05" w:rsidRPr="00087C9F" w:rsidRDefault="00BA0C05" w:rsidP="00BA0C05">
            <w:pPr>
              <w:pStyle w:val="Header"/>
              <w:tabs>
                <w:tab w:val="left" w:pos="720"/>
              </w:tabs>
              <w:jc w:val="both"/>
              <w:rPr>
                <w:rFonts w:eastAsia="DengXian" w:cs="Arial"/>
                <w:bCs/>
                <w:sz w:val="20"/>
                <w:lang w:val="en-US" w:eastAsia="zh-CN"/>
              </w:rPr>
            </w:pPr>
            <w:r w:rsidRPr="00087C9F">
              <w:rPr>
                <w:rFonts w:eastAsia="DengXian" w:cs="Arial"/>
                <w:bCs/>
                <w:sz w:val="20"/>
                <w:lang w:val="en-US" w:eastAsia="zh-CN"/>
              </w:rPr>
              <w:t>Question 2: If the answer to Question 1 is negative, RAN2 would like to request feedback on the gap cycle and duration value(s) for the above scenarios and in particular:</w:t>
            </w:r>
          </w:p>
          <w:p w14:paraId="68A92FEA" w14:textId="77777777" w:rsidR="00BA0C05" w:rsidRPr="00087C9F" w:rsidRDefault="00BA0C05" w:rsidP="00BA0C05">
            <w:pPr>
              <w:pStyle w:val="Header"/>
              <w:widowControl/>
              <w:numPr>
                <w:ilvl w:val="0"/>
                <w:numId w:val="26"/>
              </w:numPr>
              <w:tabs>
                <w:tab w:val="left" w:pos="720"/>
                <w:tab w:val="center" w:pos="4153"/>
                <w:tab w:val="right" w:pos="8306"/>
              </w:tabs>
              <w:jc w:val="both"/>
              <w:rPr>
                <w:rFonts w:eastAsia="DengXian" w:cs="Arial"/>
                <w:bCs/>
                <w:sz w:val="20"/>
                <w:lang w:val="en-US" w:eastAsia="zh-CN"/>
              </w:rPr>
            </w:pPr>
            <w:r w:rsidRPr="00087C9F">
              <w:rPr>
                <w:rFonts w:eastAsia="DengXian" w:cs="Arial"/>
                <w:bCs/>
                <w:sz w:val="20"/>
                <w:lang w:val="en-US" w:eastAsia="zh-CN"/>
              </w:rPr>
              <w:t>For Scenario 1, could RAN4 provide feedback on the range of value(s) for gap cycle and duration needed to meet the Idle/Inactive mode RRM requirements in Network B?</w:t>
            </w:r>
          </w:p>
          <w:p w14:paraId="3DA00198" w14:textId="77777777" w:rsidR="00BA0C05" w:rsidRPr="00087C9F" w:rsidRDefault="00BA0C05" w:rsidP="00BA0C05">
            <w:pPr>
              <w:pStyle w:val="Header"/>
              <w:widowControl/>
              <w:numPr>
                <w:ilvl w:val="0"/>
                <w:numId w:val="26"/>
              </w:numPr>
              <w:tabs>
                <w:tab w:val="left" w:pos="720"/>
                <w:tab w:val="center" w:pos="4153"/>
                <w:tab w:val="right" w:pos="8306"/>
              </w:tabs>
              <w:jc w:val="both"/>
              <w:rPr>
                <w:rFonts w:eastAsia="DengXian" w:cs="Arial"/>
                <w:bCs/>
                <w:sz w:val="20"/>
                <w:lang w:val="en-US" w:eastAsia="zh-CN"/>
              </w:rPr>
            </w:pPr>
            <w:r w:rsidRPr="00087C9F">
              <w:rPr>
                <w:rFonts w:eastAsia="DengXian" w:cs="Arial"/>
                <w:bCs/>
                <w:sz w:val="20"/>
                <w:lang w:val="en-US" w:eastAsia="zh-CN"/>
              </w:rPr>
              <w:t>For Scenario 2, could RAN4 provide feedback on the range of value(s) for gap cycle and duration required to acquire the necessary system information in Network B?</w:t>
            </w:r>
          </w:p>
          <w:p w14:paraId="3E69F90A" w14:textId="77777777" w:rsidR="00BA0C05" w:rsidRPr="00087C9F" w:rsidRDefault="00BA0C05" w:rsidP="00BA0C05">
            <w:pPr>
              <w:pStyle w:val="Header"/>
              <w:widowControl/>
              <w:numPr>
                <w:ilvl w:val="0"/>
                <w:numId w:val="26"/>
              </w:numPr>
              <w:tabs>
                <w:tab w:val="left" w:pos="720"/>
                <w:tab w:val="center" w:pos="4153"/>
                <w:tab w:val="right" w:pos="8306"/>
              </w:tabs>
              <w:jc w:val="both"/>
              <w:rPr>
                <w:rFonts w:eastAsia="DengXian" w:cs="Arial"/>
                <w:bCs/>
                <w:sz w:val="20"/>
                <w:lang w:val="en-US" w:eastAsia="zh-CN"/>
              </w:rPr>
            </w:pPr>
            <w:r w:rsidRPr="00087C9F">
              <w:rPr>
                <w:rFonts w:eastAsia="DengXian" w:cs="Arial"/>
                <w:bCs/>
                <w:sz w:val="20"/>
                <w:lang w:val="en-US" w:eastAsia="zh-CN"/>
              </w:rPr>
              <w:t>What would be the feasible range of value(s) for gap cycle and duration that can allow the UE stay in Connected mode in Network A for all 3 scenarios?</w:t>
            </w:r>
          </w:p>
          <w:p w14:paraId="4ABE0DDA" w14:textId="09F02276" w:rsidR="00BA0C05" w:rsidRPr="00087C9F" w:rsidRDefault="00BA0C05" w:rsidP="00BA0C05">
            <w:pPr>
              <w:pStyle w:val="Header"/>
              <w:tabs>
                <w:tab w:val="left" w:pos="720"/>
              </w:tabs>
              <w:jc w:val="both"/>
              <w:rPr>
                <w:bCs/>
                <w:sz w:val="20"/>
                <w:lang w:val="en-US" w:eastAsia="zh-CN"/>
              </w:rPr>
            </w:pPr>
            <w:r w:rsidRPr="00087C9F">
              <w:rPr>
                <w:rFonts w:eastAsia="DengXian" w:cs="Arial"/>
                <w:bCs/>
                <w:sz w:val="20"/>
                <w:lang w:val="en-US" w:eastAsia="zh-CN"/>
              </w:rPr>
              <w:t>Question 3: What are the impacts of multiple activated MUSIM gaps (at most two periodic gaps and a single aperiodic gap) from RAN4 perspective?</w:t>
            </w:r>
          </w:p>
        </w:tc>
      </w:tr>
    </w:tbl>
    <w:p w14:paraId="1D0AA22D" w14:textId="364FACEA" w:rsidR="00891B62" w:rsidRDefault="00891B62" w:rsidP="00891B62">
      <w:pPr>
        <w:rPr>
          <w:lang w:val="en-US" w:eastAsia="zh-CN"/>
        </w:rPr>
      </w:pPr>
      <w:bookmarkStart w:id="2" w:name="OLE_LINK1"/>
      <w:bookmarkStart w:id="3" w:name="OLE_LINK2"/>
      <w:r>
        <w:rPr>
          <w:lang w:val="en-US" w:eastAsia="zh-CN"/>
        </w:rPr>
        <w:t>In this paper we</w:t>
      </w:r>
      <w:r w:rsidR="00A657AA">
        <w:rPr>
          <w:lang w:val="en-US" w:eastAsia="zh-CN"/>
        </w:rPr>
        <w:t xml:space="preserve"> </w:t>
      </w:r>
      <w:r w:rsidR="00DD037E">
        <w:rPr>
          <w:lang w:val="en-US" w:eastAsia="zh-CN"/>
        </w:rPr>
        <w:t xml:space="preserve">discuss </w:t>
      </w:r>
      <w:r w:rsidR="00963232">
        <w:rPr>
          <w:lang w:val="en-US" w:eastAsia="zh-CN"/>
        </w:rPr>
        <w:t>the RAN2 agreements on MUSIM operations and analyze the questions from RAN2</w:t>
      </w:r>
      <w:r w:rsidR="00C332F1">
        <w:rPr>
          <w:lang w:val="en-US" w:eastAsia="zh-CN"/>
        </w:rPr>
        <w:t>.</w:t>
      </w:r>
      <w:r w:rsidR="00324690">
        <w:rPr>
          <w:lang w:val="en-US" w:eastAsia="zh-CN"/>
        </w:rPr>
        <w:t xml:space="preserve"> Further we try to provide the response to this LS and drive this work as far as possible and reasonable.</w:t>
      </w:r>
    </w:p>
    <w:p w14:paraId="37EAFFD4" w14:textId="77777777" w:rsidR="00040A4B" w:rsidRDefault="00040A4B" w:rsidP="002A4079">
      <w:pPr>
        <w:pStyle w:val="Heading1"/>
        <w:rPr>
          <w:rFonts w:eastAsia="SimSun"/>
          <w:lang w:eastAsia="zh-CN"/>
        </w:rPr>
      </w:pPr>
      <w:r>
        <w:rPr>
          <w:rFonts w:eastAsia="SimSun"/>
          <w:lang w:eastAsia="zh-CN"/>
        </w:rPr>
        <w:t>Discussion</w:t>
      </w:r>
    </w:p>
    <w:p w14:paraId="4D654500" w14:textId="4E70CD26" w:rsidR="002A4079" w:rsidRDefault="00A51711" w:rsidP="00040A4B">
      <w:pPr>
        <w:pStyle w:val="Heading2"/>
        <w:rPr>
          <w:lang w:eastAsia="zh-CN"/>
        </w:rPr>
      </w:pPr>
      <w:r>
        <w:rPr>
          <w:lang w:eastAsia="zh-CN"/>
        </w:rPr>
        <w:t>Background</w:t>
      </w:r>
      <w:r w:rsidR="006158E7">
        <w:rPr>
          <w:lang w:eastAsia="zh-CN"/>
        </w:rPr>
        <w:t xml:space="preserve"> </w:t>
      </w:r>
    </w:p>
    <w:bookmarkEnd w:id="0"/>
    <w:bookmarkEnd w:id="2"/>
    <w:bookmarkEnd w:id="3"/>
    <w:p w14:paraId="01AD6848" w14:textId="7FF8CE26" w:rsidR="00A51711" w:rsidRDefault="00A51711" w:rsidP="00BA46DF">
      <w:pPr>
        <w:rPr>
          <w:lang w:eastAsia="zh-CN"/>
        </w:rPr>
      </w:pPr>
      <w:r>
        <w:rPr>
          <w:lang w:eastAsia="zh-CN"/>
        </w:rPr>
        <w:t>The feature of the MUSIM operations enables the UE to stay connected in network A while trying to maintain the RRM status in network B at the same time. The design from RAN2 is to use measurement gaps which are specified already in the spec for legacy releases to enable the UE measurements on network B when staying connected in network A, during measurement gaps. RAN2 has identified mainly 3 scenarios for this design in Rel-17 as follows:</w:t>
      </w:r>
    </w:p>
    <w:tbl>
      <w:tblPr>
        <w:tblStyle w:val="TableGrid"/>
        <w:tblW w:w="0" w:type="auto"/>
        <w:tblLook w:val="04A0" w:firstRow="1" w:lastRow="0" w:firstColumn="1" w:lastColumn="0" w:noHBand="0" w:noVBand="1"/>
      </w:tblPr>
      <w:tblGrid>
        <w:gridCol w:w="10457"/>
      </w:tblGrid>
      <w:tr w:rsidR="00A51711" w14:paraId="4488A5C8" w14:textId="77777777" w:rsidTr="00A51711">
        <w:tc>
          <w:tcPr>
            <w:tcW w:w="10457" w:type="dxa"/>
          </w:tcPr>
          <w:p w14:paraId="7044D4C6" w14:textId="77777777" w:rsidR="00A51711" w:rsidRDefault="00A51711" w:rsidP="00A51711">
            <w:pPr>
              <w:rPr>
                <w:lang w:eastAsia="zh-CN"/>
              </w:rPr>
            </w:pPr>
            <w:r>
              <w:rPr>
                <w:lang w:eastAsia="zh-CN"/>
              </w:rPr>
              <w:t>Scenarios 1: Periodic switching, including SSB detection/paging reception, serving cell measurement, neighbouring cell measurement including intra-frequency, inter-frequency and inter-RAT measurement;</w:t>
            </w:r>
          </w:p>
          <w:p w14:paraId="1BA3934A" w14:textId="6CC87221" w:rsidR="00A51711" w:rsidRDefault="00A51711" w:rsidP="00A51711">
            <w:pPr>
              <w:rPr>
                <w:lang w:eastAsia="zh-CN"/>
              </w:rPr>
            </w:pPr>
            <w:r>
              <w:rPr>
                <w:lang w:eastAsia="zh-CN"/>
              </w:rPr>
              <w:t>Scenarios 2: SI receiving at network B;</w:t>
            </w:r>
          </w:p>
          <w:p w14:paraId="0F3377D3" w14:textId="1DE17168" w:rsidR="00A51711" w:rsidRDefault="00A51711" w:rsidP="00A51711">
            <w:pPr>
              <w:rPr>
                <w:lang w:eastAsia="zh-CN"/>
              </w:rPr>
            </w:pPr>
            <w:r>
              <w:rPr>
                <w:lang w:eastAsia="zh-CN"/>
              </w:rPr>
              <w:t>Scenarios 3: Aperiodic (one-shot) switching with both transmission and reception at network B but will not enter RRC-connected state in NW B (e.g. no RRC connection Resume/Setup) at network B, including On-demand SI request;</w:t>
            </w:r>
          </w:p>
        </w:tc>
      </w:tr>
    </w:tbl>
    <w:p w14:paraId="12B0D21E" w14:textId="4206B679" w:rsidR="00A51711" w:rsidRDefault="00360C26" w:rsidP="00BA46DF">
      <w:pPr>
        <w:rPr>
          <w:lang w:eastAsia="zh-CN"/>
        </w:rPr>
      </w:pPr>
      <w:r>
        <w:rPr>
          <w:lang w:eastAsia="zh-CN"/>
        </w:rPr>
        <w:t xml:space="preserve">Regarding scenario 1, it is straightforward that the UE makes use of the measurement gaps to carry out measurements on network B to maintain the RRM status while connecting to network A. All operations including SSB detection, serving/neighbour cell measurements </w:t>
      </w:r>
      <w:r w:rsidR="008546E0">
        <w:rPr>
          <w:lang w:eastAsia="zh-CN"/>
        </w:rPr>
        <w:t xml:space="preserve">and reception of paging </w:t>
      </w:r>
      <w:r>
        <w:rPr>
          <w:lang w:eastAsia="zh-CN"/>
        </w:rPr>
        <w:t xml:space="preserve">are coped well with the existing measurement gap framework but there is one thing that is </w:t>
      </w:r>
      <w:r w:rsidR="008546E0">
        <w:rPr>
          <w:lang w:eastAsia="zh-CN"/>
        </w:rPr>
        <w:t>required as the prerequisite: system information of the cell the UE camps on at network B</w:t>
      </w:r>
      <w:r>
        <w:rPr>
          <w:lang w:eastAsia="zh-CN"/>
        </w:rPr>
        <w:t xml:space="preserve">. </w:t>
      </w:r>
    </w:p>
    <w:p w14:paraId="16932676" w14:textId="503BA81E" w:rsidR="008546E0" w:rsidRDefault="008546E0" w:rsidP="00BA46DF">
      <w:pPr>
        <w:rPr>
          <w:lang w:eastAsia="zh-CN"/>
        </w:rPr>
      </w:pPr>
      <w:r>
        <w:rPr>
          <w:lang w:eastAsia="zh-CN"/>
        </w:rPr>
        <w:t xml:space="preserve">In the sense that the system information to the cell in the network B is necessary to all the periodic switching operations, we have to come to scenario B first. For scenario B, the UE needs to receive SIBs of network B cell in order to acquire the system information it needs to correctly carry out RRM measurements on network B in idle mode. However as we all know, the SIBs are scheduled with possibly more slots </w:t>
      </w:r>
      <w:r>
        <w:rPr>
          <w:rFonts w:hint="eastAsia"/>
          <w:lang w:eastAsia="zh-CN"/>
        </w:rPr>
        <w:t>t</w:t>
      </w:r>
      <w:r>
        <w:rPr>
          <w:lang w:eastAsia="zh-CN"/>
        </w:rPr>
        <w:t>han any of the existing gap pattern can cope with. This means that the existing gap patterns and even the specified framework are not fit for scenario 2. We have to think of something else.</w:t>
      </w:r>
    </w:p>
    <w:p w14:paraId="1BAD58A6" w14:textId="46DC5D17" w:rsidR="008546E0" w:rsidRDefault="008546E0" w:rsidP="00BA46DF">
      <w:pPr>
        <w:rPr>
          <w:lang w:eastAsia="zh-CN"/>
        </w:rPr>
      </w:pPr>
      <w:r>
        <w:rPr>
          <w:lang w:eastAsia="zh-CN"/>
        </w:rPr>
        <w:lastRenderedPageBreak/>
        <w:t>Scenario 3 implies the operation of a one-shot switching to network B, in our opinion similar to scenario 2, requiring the UE to carry out on-demand SI request based on either MSG 1/MSG 2 or MSG 3/MSG 4</w:t>
      </w:r>
      <w:r w:rsidR="009030C0">
        <w:rPr>
          <w:lang w:eastAsia="zh-CN"/>
        </w:rPr>
        <w:t>, which all require the UE to transmit and receive. Plus it also needs to read the SIBs after the demand is met by the network and SIBs are scheduled.</w:t>
      </w:r>
    </w:p>
    <w:p w14:paraId="5CB1FB0E" w14:textId="3B9BC146" w:rsidR="009030C0" w:rsidRPr="008A5BAC" w:rsidRDefault="008A5BAC" w:rsidP="00BA46DF">
      <w:pPr>
        <w:rPr>
          <w:b/>
          <w:bCs/>
          <w:lang w:eastAsia="zh-CN"/>
        </w:rPr>
      </w:pPr>
      <w:r w:rsidRPr="008A5BAC">
        <w:rPr>
          <w:b/>
          <w:bCs/>
          <w:lang w:eastAsia="zh-CN"/>
        </w:rPr>
        <w:t>Observation 1: Existing measurement gap patterns and mechanisms cope well with periodic switching and idle mode RRM measurements described in Scenario 1 but do not cope well with system information acquisition.</w:t>
      </w:r>
    </w:p>
    <w:p w14:paraId="47EA9465" w14:textId="760D7921" w:rsidR="005F32D0" w:rsidRPr="005F32D0" w:rsidRDefault="004C2A57" w:rsidP="00C05119">
      <w:pPr>
        <w:pStyle w:val="Heading2"/>
        <w:rPr>
          <w:b/>
          <w:lang w:val="en-US" w:eastAsia="zh-CN"/>
        </w:rPr>
      </w:pPr>
      <w:r>
        <w:rPr>
          <w:lang w:val="en-US" w:eastAsia="zh-CN"/>
        </w:rPr>
        <w:t>Acquisition of system information at network B</w:t>
      </w:r>
    </w:p>
    <w:p w14:paraId="0220CF23" w14:textId="67D90150" w:rsidR="004C2A57" w:rsidRDefault="004C2A57" w:rsidP="008A2AEE">
      <w:pPr>
        <w:rPr>
          <w:lang w:val="en-US" w:eastAsia="zh-CN"/>
        </w:rPr>
      </w:pPr>
      <w:r>
        <w:rPr>
          <w:lang w:val="en-US" w:eastAsia="zh-CN"/>
        </w:rPr>
        <w:t>As mentioned above, acquiring system information is the prerequisite for all operations described in Scenario 1. But the problem is that the possible window lengths for SIB scheduling are too long for measurement gaps. The below table captures the RAN2 interpretation on this matter.</w:t>
      </w:r>
    </w:p>
    <w:tbl>
      <w:tblPr>
        <w:tblStyle w:val="TableGrid"/>
        <w:tblW w:w="0" w:type="auto"/>
        <w:tblLook w:val="04A0" w:firstRow="1" w:lastRow="0" w:firstColumn="1" w:lastColumn="0" w:noHBand="0" w:noVBand="1"/>
      </w:tblPr>
      <w:tblGrid>
        <w:gridCol w:w="10457"/>
      </w:tblGrid>
      <w:tr w:rsidR="004C2A57" w14:paraId="4B332687" w14:textId="77777777" w:rsidTr="004C2A57">
        <w:tc>
          <w:tcPr>
            <w:tcW w:w="10457" w:type="dxa"/>
          </w:tcPr>
          <w:p w14:paraId="61845BD0" w14:textId="77777777" w:rsidR="004C2A57" w:rsidRDefault="004C2A57" w:rsidP="004C2A57">
            <w:pPr>
              <w:pStyle w:val="ListParagraph"/>
              <w:numPr>
                <w:ilvl w:val="0"/>
                <w:numId w:val="25"/>
              </w:numPr>
              <w:ind w:firstLineChars="0"/>
              <w:contextualSpacing/>
              <w:jc w:val="both"/>
              <w:rPr>
                <w:rFonts w:ascii="Arial" w:eastAsia="DengXian" w:hAnsi="Arial" w:cs="Arial"/>
                <w:sz w:val="22"/>
                <w:szCs w:val="22"/>
              </w:rPr>
            </w:pPr>
            <w:r w:rsidRPr="00360C26">
              <w:rPr>
                <w:rFonts w:ascii="Arial" w:eastAsia="DengXian" w:hAnsi="Arial" w:cs="Arial"/>
                <w:sz w:val="22"/>
                <w:szCs w:val="22"/>
                <w:shd w:val="clear" w:color="auto" w:fill="FFFF00"/>
              </w:rPr>
              <w:t xml:space="preserve">In Network B, System Information is needed </w:t>
            </w:r>
            <w:r w:rsidRPr="002F7C45">
              <w:rPr>
                <w:rFonts w:ascii="Arial" w:eastAsia="DengXian" w:hAnsi="Arial" w:cs="Arial"/>
                <w:sz w:val="22"/>
                <w:szCs w:val="22"/>
              </w:rPr>
              <w:t>for paging reception</w:t>
            </w:r>
            <w:r>
              <w:rPr>
                <w:rFonts w:ascii="Arial" w:eastAsia="DengXian" w:hAnsi="Arial" w:cs="Arial"/>
                <w:sz w:val="22"/>
                <w:szCs w:val="22"/>
              </w:rPr>
              <w:t xml:space="preserve">, serving cell measurement, neighbouring cell measurements including intra-frequency, inter-frequency and inter-RAT measurements. SIBs other than SIB1 are carried in System Information (SI) messages, which are periodically scheduled in SI window. The period of SI scheduling (si-Periodicity) can be {rf8, rf16, rf32, rf64, rf128, rf256, rf512} radio frames. </w:t>
            </w:r>
            <w:r w:rsidRPr="00BA0C05">
              <w:rPr>
                <w:rFonts w:ascii="Arial" w:eastAsia="DengXian" w:hAnsi="Arial" w:cs="Arial"/>
                <w:sz w:val="22"/>
                <w:szCs w:val="22"/>
                <w:shd w:val="clear" w:color="auto" w:fill="FFFF00"/>
              </w:rPr>
              <w:t>For NR, the SI window Length (si-WindowLength) range can be {s5, s10, s20, s40, s80, s160, s320, s640, s1280} slots</w:t>
            </w:r>
            <w:r>
              <w:rPr>
                <w:rFonts w:ascii="Arial" w:eastAsia="DengXian" w:hAnsi="Arial" w:cs="Arial"/>
                <w:sz w:val="22"/>
                <w:szCs w:val="22"/>
              </w:rPr>
              <w:t xml:space="preserve">, </w:t>
            </w:r>
            <w:r w:rsidRPr="00BA0C05">
              <w:rPr>
                <w:rFonts w:ascii="Arial" w:eastAsia="DengXian" w:hAnsi="Arial" w:cs="Arial"/>
                <w:sz w:val="22"/>
                <w:szCs w:val="22"/>
                <w:shd w:val="clear" w:color="auto" w:fill="FFFF00"/>
              </w:rPr>
              <w:t>for LTE the SI window Length (si-WindowLength) range can be {ms1, ms2, ms5, ms10, ms15, ms20, ms40} ms</w:t>
            </w:r>
            <w:r>
              <w:rPr>
                <w:rFonts w:ascii="Arial" w:eastAsia="DengXian" w:hAnsi="Arial" w:cs="Arial"/>
                <w:sz w:val="22"/>
                <w:szCs w:val="22"/>
              </w:rPr>
              <w:t>.</w:t>
            </w:r>
          </w:p>
          <w:p w14:paraId="770663E4" w14:textId="30B8DC2B" w:rsidR="004C2A57" w:rsidRPr="004C2A57" w:rsidRDefault="004C2A57" w:rsidP="008A2AEE">
            <w:pPr>
              <w:rPr>
                <w:rFonts w:ascii="Arial" w:eastAsia="DengXian" w:hAnsi="Arial" w:cs="Arial"/>
                <w:lang w:val="en-US" w:eastAsia="zh-CN"/>
              </w:rPr>
            </w:pPr>
            <w:r w:rsidRPr="00E74CA9">
              <w:rPr>
                <w:rFonts w:ascii="Arial" w:eastAsia="DengXian" w:hAnsi="Arial" w:cs="Arial"/>
                <w:lang w:val="en-US" w:eastAsia="zh-CN"/>
              </w:rPr>
              <w:t xml:space="preserve">Note: SSB detection is only needed for NR network. </w:t>
            </w:r>
          </w:p>
        </w:tc>
      </w:tr>
    </w:tbl>
    <w:p w14:paraId="0B14358E" w14:textId="092E77E8" w:rsidR="004C2A57" w:rsidRDefault="00840CA6" w:rsidP="008A2AEE">
      <w:pPr>
        <w:rPr>
          <w:lang w:val="en-US" w:eastAsia="zh-CN"/>
        </w:rPr>
      </w:pPr>
      <w:r>
        <w:rPr>
          <w:lang w:val="en-US" w:eastAsia="zh-CN"/>
        </w:rPr>
        <w:t>Apparently, existing measurement gaps cannot meet the need to successfully read all the SIBs scheduled in most of the cases. To be accurate, any SI window length that is longer than 6ms cannot be coped with well since the longest existing MGL is 6ms. We need to find another way.</w:t>
      </w:r>
    </w:p>
    <w:p w14:paraId="56BAB65A" w14:textId="726C3A15" w:rsidR="00840CA6" w:rsidRDefault="00840CA6" w:rsidP="008A2AEE">
      <w:pPr>
        <w:rPr>
          <w:lang w:val="en-US" w:eastAsia="zh-CN"/>
        </w:rPr>
      </w:pPr>
      <w:r>
        <w:rPr>
          <w:lang w:val="en-US" w:eastAsia="zh-CN"/>
        </w:rPr>
        <w:t>System information is usually static. Once the UE reads it, it is highly likely that the UE will not read it again within quite a long period of time in case nothing special happens. That is to say we do not need to use measurement gaps as the way when we consider the periodic switching operations. We could make use of something as a one-shot solution to acquire the SI once in a while, then to support the periodic switching with gaps afterwards.</w:t>
      </w:r>
    </w:p>
    <w:p w14:paraId="3CFD1A03" w14:textId="4CBD536B" w:rsidR="00840CA6" w:rsidRPr="005F6083" w:rsidRDefault="00840CA6" w:rsidP="008A2AEE">
      <w:pPr>
        <w:rPr>
          <w:b/>
          <w:bCs/>
          <w:lang w:val="en-US" w:eastAsia="zh-CN"/>
        </w:rPr>
      </w:pPr>
      <w:r w:rsidRPr="005F6083">
        <w:rPr>
          <w:b/>
          <w:bCs/>
          <w:lang w:val="en-US" w:eastAsia="zh-CN"/>
        </w:rPr>
        <w:t>Observation 2: System information acquisition can be supported in a one-shot-once-a-while manner.</w:t>
      </w:r>
    </w:p>
    <w:p w14:paraId="16360598" w14:textId="4D5F92F9" w:rsidR="00840CA6" w:rsidRDefault="00840CA6" w:rsidP="008A2AEE">
      <w:pPr>
        <w:rPr>
          <w:lang w:val="en-US" w:eastAsia="zh-CN"/>
        </w:rPr>
      </w:pPr>
      <w:r>
        <w:rPr>
          <w:lang w:val="en-US" w:eastAsia="zh-CN"/>
        </w:rPr>
        <w:t>Speaking of one-shot-once-a-while manner, we have several solutions that we can count on well.</w:t>
      </w:r>
      <w:r w:rsidR="00F728CE">
        <w:rPr>
          <w:lang w:val="en-US" w:eastAsia="zh-CN"/>
        </w:rPr>
        <w:t xml:space="preserve"> Firstly we may allow the UE to carry out autonomous acquisitions of the SI. But this solution will lead to interruptions on network A during the autonomous gap the UE uses on the acquisition. Second, we may choose to specify a configured one-shot-once-a-while gap for the UE to carry out SIB reading and avoid scheduling anything during this OSOAW gap at network A to get rid of the interruptions. Lastly, it is also possible that we specify the procedure for UE to request at network A to provide the system information of the camped cell at network B sent in the serving cell at network A. But this requires lots of standard work across groups.</w:t>
      </w:r>
    </w:p>
    <w:p w14:paraId="66962BD4" w14:textId="799BAAB1" w:rsidR="00F728CE" w:rsidRDefault="00F728CE" w:rsidP="008A2AEE">
      <w:pPr>
        <w:rPr>
          <w:lang w:val="en-US" w:eastAsia="zh-CN"/>
        </w:rPr>
      </w:pPr>
      <w:r>
        <w:rPr>
          <w:lang w:val="en-US" w:eastAsia="zh-CN"/>
        </w:rPr>
        <w:t>In summary to the above analysis, we propose that RAN2 and RAN4 consider not to use measurement gaps but something in a OSOAW (one-shot-once-a-while) manner to support UE’s switching to network B and reading the system information of the cell it camps at network B.</w:t>
      </w:r>
    </w:p>
    <w:p w14:paraId="63F03BB0" w14:textId="4556B559" w:rsidR="00F728CE" w:rsidRPr="0082252C" w:rsidRDefault="00F728CE" w:rsidP="008A2AEE">
      <w:pPr>
        <w:rPr>
          <w:b/>
          <w:bCs/>
          <w:lang w:val="en-US" w:eastAsia="zh-CN"/>
        </w:rPr>
      </w:pPr>
      <w:r w:rsidRPr="0082252C">
        <w:rPr>
          <w:b/>
          <w:bCs/>
          <w:lang w:val="en-US" w:eastAsia="zh-CN"/>
        </w:rPr>
        <w:t xml:space="preserve">Proposal 1: </w:t>
      </w:r>
      <w:r w:rsidRPr="0082252C">
        <w:rPr>
          <w:rFonts w:hint="eastAsia"/>
          <w:b/>
          <w:bCs/>
          <w:lang w:val="en-US" w:eastAsia="zh-CN"/>
        </w:rPr>
        <w:t>Consider</w:t>
      </w:r>
      <w:r w:rsidRPr="0082252C">
        <w:rPr>
          <w:b/>
          <w:bCs/>
          <w:lang w:val="en-US" w:eastAsia="zh-CN"/>
        </w:rPr>
        <w:t xml:space="preserve"> </w:t>
      </w:r>
      <w:r w:rsidR="0025269E" w:rsidRPr="0082252C">
        <w:rPr>
          <w:b/>
          <w:bCs/>
          <w:lang w:val="en-US" w:eastAsia="zh-CN"/>
        </w:rPr>
        <w:t>using</w:t>
      </w:r>
      <w:r w:rsidRPr="0082252C">
        <w:rPr>
          <w:b/>
          <w:bCs/>
          <w:lang w:val="en-US" w:eastAsia="zh-CN"/>
        </w:rPr>
        <w:t xml:space="preserve"> OSOAW (one-shot-once-a-while) manner to support UE’s switching to network B and reading the system information of the cell it camps at network B.</w:t>
      </w:r>
    </w:p>
    <w:p w14:paraId="4D36A53C" w14:textId="03CCE6ED" w:rsidR="0059223F" w:rsidRPr="0082252C" w:rsidRDefault="00F728CE" w:rsidP="0059223F">
      <w:pPr>
        <w:rPr>
          <w:b/>
          <w:bCs/>
          <w:lang w:val="en-US" w:eastAsia="zh-CN"/>
        </w:rPr>
      </w:pPr>
      <w:r w:rsidRPr="0082252C">
        <w:rPr>
          <w:b/>
          <w:bCs/>
          <w:lang w:val="en-US" w:eastAsia="zh-CN"/>
        </w:rPr>
        <w:t xml:space="preserve">Proposal 2: </w:t>
      </w:r>
      <w:r w:rsidR="00556300">
        <w:rPr>
          <w:b/>
          <w:bCs/>
          <w:lang w:val="en-US" w:eastAsia="zh-CN"/>
        </w:rPr>
        <w:t>R</w:t>
      </w:r>
      <w:r w:rsidRPr="0082252C">
        <w:rPr>
          <w:b/>
          <w:bCs/>
          <w:lang w:val="en-US" w:eastAsia="zh-CN"/>
        </w:rPr>
        <w:t>egarding the options for OSOAW solutions, choose one of them</w:t>
      </w:r>
      <w:r w:rsidR="0059223F" w:rsidRPr="0082252C">
        <w:rPr>
          <w:b/>
          <w:bCs/>
          <w:lang w:val="en-US" w:eastAsia="zh-CN"/>
        </w:rPr>
        <w:t xml:space="preserve"> listed below:</w:t>
      </w:r>
    </w:p>
    <w:p w14:paraId="4F51A600" w14:textId="24EF3FA2" w:rsidR="0059223F" w:rsidRPr="0082252C" w:rsidRDefault="0059223F" w:rsidP="0059223F">
      <w:pPr>
        <w:pStyle w:val="ListParagraph"/>
        <w:numPr>
          <w:ilvl w:val="6"/>
          <w:numId w:val="28"/>
        </w:numPr>
        <w:ind w:firstLineChars="0"/>
        <w:rPr>
          <w:rFonts w:ascii="Times New Roman" w:hAnsi="Times New Roman" w:cs="Times New Roman"/>
          <w:b/>
          <w:bCs/>
          <w:sz w:val="20"/>
          <w:szCs w:val="20"/>
        </w:rPr>
      </w:pPr>
      <w:r w:rsidRPr="0082252C">
        <w:rPr>
          <w:rFonts w:ascii="Times New Roman" w:hAnsi="Times New Roman" w:cs="Times New Roman"/>
          <w:b/>
          <w:bCs/>
          <w:sz w:val="20"/>
          <w:szCs w:val="20"/>
        </w:rPr>
        <w:t>Opt.1 Allow the UE to carry out autonomous acquisitions of the SI</w:t>
      </w:r>
    </w:p>
    <w:p w14:paraId="5A08FA33" w14:textId="1A38AC13" w:rsidR="0059223F" w:rsidRPr="0082252C" w:rsidRDefault="0059223F" w:rsidP="0059223F">
      <w:pPr>
        <w:pStyle w:val="ListParagraph"/>
        <w:numPr>
          <w:ilvl w:val="6"/>
          <w:numId w:val="28"/>
        </w:numPr>
        <w:ind w:firstLineChars="0"/>
        <w:rPr>
          <w:rFonts w:ascii="Times New Roman" w:hAnsi="Times New Roman" w:cs="Times New Roman"/>
          <w:b/>
          <w:bCs/>
          <w:sz w:val="20"/>
          <w:szCs w:val="20"/>
        </w:rPr>
      </w:pPr>
      <w:r w:rsidRPr="0082252C">
        <w:rPr>
          <w:rFonts w:ascii="Times New Roman" w:hAnsi="Times New Roman" w:cs="Times New Roman"/>
          <w:b/>
          <w:bCs/>
          <w:sz w:val="20"/>
          <w:szCs w:val="20"/>
        </w:rPr>
        <w:t>Opt.2 Specify a configured one-shot-once-a-while gap for the UE to carry out SIB reading and avoid scheduling anything during this OSOAW gap at network A to get rid of the interruptions</w:t>
      </w:r>
    </w:p>
    <w:p w14:paraId="03BCEAE1" w14:textId="00ED1870" w:rsidR="0059223F" w:rsidRPr="0082252C" w:rsidRDefault="0059223F" w:rsidP="0059223F">
      <w:pPr>
        <w:pStyle w:val="ListParagraph"/>
        <w:numPr>
          <w:ilvl w:val="6"/>
          <w:numId w:val="28"/>
        </w:numPr>
        <w:ind w:firstLineChars="0"/>
        <w:rPr>
          <w:rFonts w:ascii="Times New Roman" w:hAnsi="Times New Roman" w:cs="Times New Roman"/>
          <w:b/>
          <w:bCs/>
          <w:sz w:val="20"/>
          <w:szCs w:val="20"/>
        </w:rPr>
      </w:pPr>
      <w:r w:rsidRPr="0082252C">
        <w:rPr>
          <w:rFonts w:ascii="Times New Roman" w:hAnsi="Times New Roman" w:cs="Times New Roman"/>
          <w:b/>
          <w:bCs/>
          <w:sz w:val="20"/>
          <w:szCs w:val="20"/>
        </w:rPr>
        <w:t>Opt.3 Specify the procedure for UE to request at network A to provide the system information of the camped cell at network B sent in the serving cell at network A</w:t>
      </w:r>
    </w:p>
    <w:p w14:paraId="4195671C" w14:textId="77777777" w:rsidR="00840CA6" w:rsidRDefault="00840CA6" w:rsidP="008A2AEE">
      <w:pPr>
        <w:rPr>
          <w:lang w:val="en-US" w:eastAsia="zh-CN"/>
        </w:rPr>
      </w:pPr>
    </w:p>
    <w:p w14:paraId="508BE3B3" w14:textId="3A828C3C" w:rsidR="00C96B75" w:rsidRPr="00C96B75" w:rsidRDefault="00FB31D1" w:rsidP="00C96B75">
      <w:pPr>
        <w:pStyle w:val="Heading2"/>
        <w:rPr>
          <w:b/>
          <w:lang w:val="en-US" w:eastAsia="zh-CN"/>
        </w:rPr>
      </w:pPr>
      <w:r>
        <w:rPr>
          <w:lang w:val="en-US" w:eastAsia="zh-CN"/>
        </w:rPr>
        <w:t>Reply to RAN2</w:t>
      </w:r>
    </w:p>
    <w:p w14:paraId="731CE570" w14:textId="2F9C44EF" w:rsidR="00FB31D1" w:rsidRDefault="00FB31D1" w:rsidP="00650229">
      <w:pPr>
        <w:rPr>
          <w:bCs/>
          <w:lang w:val="en-US" w:eastAsia="zh-CN"/>
        </w:rPr>
      </w:pPr>
      <w:r>
        <w:rPr>
          <w:bCs/>
          <w:lang w:val="en-US" w:eastAsia="zh-CN"/>
        </w:rPr>
        <w:t>Coming back to the RAN2 LS and the questions, questions 1 and 2 can be answered after the above analysis on the 3 scenarios mentioned by them.</w:t>
      </w:r>
    </w:p>
    <w:p w14:paraId="190D4797" w14:textId="18AB8447" w:rsidR="00FB31D1" w:rsidRDefault="00FB31D1" w:rsidP="00650229">
      <w:pPr>
        <w:rPr>
          <w:bCs/>
          <w:lang w:val="en-US" w:eastAsia="zh-CN"/>
        </w:rPr>
      </w:pPr>
      <w:r>
        <w:rPr>
          <w:bCs/>
          <w:lang w:val="en-US" w:eastAsia="zh-CN"/>
        </w:rPr>
        <w:t>The answers can be generated as in the following paragraph</w:t>
      </w:r>
      <w:r w:rsidR="005F6083">
        <w:rPr>
          <w:bCs/>
          <w:lang w:val="en-US" w:eastAsia="zh-CN"/>
        </w:rPr>
        <w:t>s</w:t>
      </w:r>
      <w:r>
        <w:rPr>
          <w:bCs/>
          <w:lang w:val="en-US" w:eastAsia="zh-CN"/>
        </w:rPr>
        <w:t>.</w:t>
      </w:r>
    </w:p>
    <w:p w14:paraId="494F378A" w14:textId="6866B587" w:rsidR="00FB31D1" w:rsidRDefault="00FB31D1" w:rsidP="00650229">
      <w:pPr>
        <w:rPr>
          <w:rFonts w:ascii="Arial" w:eastAsia="DengXian" w:hAnsi="Arial" w:cs="Arial"/>
          <w:b/>
          <w:bCs/>
          <w:lang w:val="en-US" w:eastAsia="zh-CN"/>
        </w:rPr>
      </w:pPr>
      <w:r w:rsidRPr="00087C9F">
        <w:rPr>
          <w:rFonts w:ascii="Arial" w:eastAsia="DengXian" w:hAnsi="Arial" w:cs="Arial"/>
          <w:b/>
          <w:bCs/>
          <w:lang w:val="en-US" w:eastAsia="zh-CN"/>
        </w:rPr>
        <w:t>Question 1: Are the existing measurement gap cycle and duration value(s) sufficient to support the above any of Scenarios 1, 2, and 3?</w:t>
      </w:r>
    </w:p>
    <w:p w14:paraId="6CC1A4D4" w14:textId="77777777" w:rsidR="005F6083" w:rsidRDefault="005F6083" w:rsidP="00FB31D1">
      <w:pPr>
        <w:ind w:left="568"/>
        <w:rPr>
          <w:rFonts w:ascii="Arial" w:eastAsia="DengXian" w:hAnsi="Arial" w:cs="Arial"/>
          <w:b/>
          <w:bCs/>
          <w:lang w:val="en-US" w:eastAsia="zh-CN"/>
        </w:rPr>
      </w:pPr>
    </w:p>
    <w:p w14:paraId="474EE180" w14:textId="073DE688" w:rsidR="00FB31D1" w:rsidRPr="005F6083" w:rsidRDefault="00FB31D1" w:rsidP="00FB31D1">
      <w:pPr>
        <w:ind w:left="568"/>
        <w:rPr>
          <w:rFonts w:ascii="Arial" w:eastAsia="DengXian" w:hAnsi="Arial" w:cs="Arial"/>
          <w:lang w:val="en-US" w:eastAsia="zh-CN"/>
        </w:rPr>
      </w:pPr>
      <w:r w:rsidRPr="005F6083">
        <w:rPr>
          <w:rFonts w:ascii="Arial" w:eastAsia="DengXian" w:hAnsi="Arial" w:cs="Arial"/>
          <w:lang w:val="en-US" w:eastAsia="zh-CN"/>
        </w:rPr>
        <w:lastRenderedPageBreak/>
        <w:t>Answer 1: Existing measurement gap cycle and duration value(s) are sufficient to support all kinds of operations described in Scenario 1 including SSB detection, serving/neighbour cell measurements and reception of paging; however, as the prerequisite to these operations, SI acquisition cannot be coped well by using the existing measurement gaps.</w:t>
      </w:r>
    </w:p>
    <w:p w14:paraId="52E30B7A" w14:textId="77777777" w:rsidR="005F6083" w:rsidRDefault="005F6083" w:rsidP="00FB31D1">
      <w:pPr>
        <w:pStyle w:val="Header"/>
        <w:tabs>
          <w:tab w:val="left" w:pos="720"/>
        </w:tabs>
        <w:jc w:val="both"/>
        <w:rPr>
          <w:rFonts w:eastAsia="DengXian" w:cs="Arial"/>
          <w:bCs/>
          <w:sz w:val="20"/>
          <w:lang w:val="en-US" w:eastAsia="zh-CN"/>
        </w:rPr>
      </w:pPr>
    </w:p>
    <w:p w14:paraId="716B7E1B" w14:textId="5BDD4669" w:rsidR="00FB31D1" w:rsidRPr="00087C9F" w:rsidRDefault="00FB31D1" w:rsidP="00FB31D1">
      <w:pPr>
        <w:pStyle w:val="Header"/>
        <w:tabs>
          <w:tab w:val="left" w:pos="720"/>
        </w:tabs>
        <w:jc w:val="both"/>
        <w:rPr>
          <w:rFonts w:eastAsia="DengXian" w:cs="Arial"/>
          <w:bCs/>
          <w:sz w:val="20"/>
          <w:lang w:val="en-US" w:eastAsia="zh-CN"/>
        </w:rPr>
      </w:pPr>
      <w:r w:rsidRPr="00087C9F">
        <w:rPr>
          <w:rFonts w:eastAsia="DengXian" w:cs="Arial"/>
          <w:bCs/>
          <w:sz w:val="20"/>
          <w:lang w:val="en-US" w:eastAsia="zh-CN"/>
        </w:rPr>
        <w:t>Question 2: If the answer to Question 1 is negative, RAN2 would like to request feedback on the gap cycle and duration value(s) for the above scenarios and in particular:</w:t>
      </w:r>
    </w:p>
    <w:p w14:paraId="43D1CBDE" w14:textId="77777777" w:rsidR="00FB31D1" w:rsidRPr="00087C9F" w:rsidRDefault="00FB31D1" w:rsidP="00FB31D1">
      <w:pPr>
        <w:pStyle w:val="Header"/>
        <w:widowControl/>
        <w:numPr>
          <w:ilvl w:val="0"/>
          <w:numId w:val="31"/>
        </w:numPr>
        <w:tabs>
          <w:tab w:val="left" w:pos="720"/>
          <w:tab w:val="center" w:pos="4153"/>
          <w:tab w:val="right" w:pos="8306"/>
        </w:tabs>
        <w:jc w:val="both"/>
        <w:rPr>
          <w:rFonts w:eastAsia="DengXian" w:cs="Arial"/>
          <w:bCs/>
          <w:sz w:val="20"/>
          <w:lang w:val="en-US" w:eastAsia="zh-CN"/>
        </w:rPr>
      </w:pPr>
      <w:r w:rsidRPr="00087C9F">
        <w:rPr>
          <w:rFonts w:eastAsia="DengXian" w:cs="Arial"/>
          <w:bCs/>
          <w:sz w:val="20"/>
          <w:lang w:val="en-US" w:eastAsia="zh-CN"/>
        </w:rPr>
        <w:t>For Scenario 1, could RAN4 provide feedback on the range of value(s) for gap cycle and duration needed to meet the Idle/Inactive mode RRM requirements in Network B?</w:t>
      </w:r>
    </w:p>
    <w:p w14:paraId="6286D971" w14:textId="77777777" w:rsidR="00FB31D1" w:rsidRPr="00087C9F" w:rsidRDefault="00FB31D1" w:rsidP="00FB31D1">
      <w:pPr>
        <w:pStyle w:val="Header"/>
        <w:widowControl/>
        <w:numPr>
          <w:ilvl w:val="0"/>
          <w:numId w:val="31"/>
        </w:numPr>
        <w:tabs>
          <w:tab w:val="left" w:pos="720"/>
          <w:tab w:val="center" w:pos="4153"/>
          <w:tab w:val="right" w:pos="8306"/>
        </w:tabs>
        <w:jc w:val="both"/>
        <w:rPr>
          <w:rFonts w:eastAsia="DengXian" w:cs="Arial"/>
          <w:bCs/>
          <w:sz w:val="20"/>
          <w:lang w:val="en-US" w:eastAsia="zh-CN"/>
        </w:rPr>
      </w:pPr>
      <w:r w:rsidRPr="00087C9F">
        <w:rPr>
          <w:rFonts w:eastAsia="DengXian" w:cs="Arial"/>
          <w:bCs/>
          <w:sz w:val="20"/>
          <w:lang w:val="en-US" w:eastAsia="zh-CN"/>
        </w:rPr>
        <w:t>For Scenario 2, could RAN4 provide feedback on the range of value(s) for gap cycle and duration required to acquire the necessary system information in Network B?</w:t>
      </w:r>
    </w:p>
    <w:p w14:paraId="6A509D10" w14:textId="3256D7DE" w:rsidR="00FB31D1" w:rsidRDefault="00FB31D1" w:rsidP="00FB31D1">
      <w:pPr>
        <w:pStyle w:val="Header"/>
        <w:widowControl/>
        <w:numPr>
          <w:ilvl w:val="0"/>
          <w:numId w:val="31"/>
        </w:numPr>
        <w:tabs>
          <w:tab w:val="left" w:pos="720"/>
          <w:tab w:val="center" w:pos="4153"/>
          <w:tab w:val="right" w:pos="8306"/>
        </w:tabs>
        <w:jc w:val="both"/>
        <w:rPr>
          <w:rFonts w:eastAsia="DengXian" w:cs="Arial"/>
          <w:bCs/>
          <w:sz w:val="20"/>
          <w:lang w:val="en-US" w:eastAsia="zh-CN"/>
        </w:rPr>
      </w:pPr>
      <w:r w:rsidRPr="00087C9F">
        <w:rPr>
          <w:rFonts w:eastAsia="DengXian" w:cs="Arial"/>
          <w:bCs/>
          <w:sz w:val="20"/>
          <w:lang w:val="en-US" w:eastAsia="zh-CN"/>
        </w:rPr>
        <w:t>What would be the feasible range of value(s) for gap cycle and duration that can allow the UE stay in Connected mode in Network A for all 3 scenarios?</w:t>
      </w:r>
    </w:p>
    <w:p w14:paraId="24B32277" w14:textId="77777777" w:rsidR="005F6083" w:rsidRDefault="005F6083" w:rsidP="005F6083">
      <w:pPr>
        <w:pStyle w:val="Header"/>
        <w:widowControl/>
        <w:tabs>
          <w:tab w:val="left" w:pos="720"/>
          <w:tab w:val="center" w:pos="4153"/>
          <w:tab w:val="right" w:pos="8306"/>
        </w:tabs>
        <w:ind w:firstLine="568"/>
        <w:jc w:val="both"/>
        <w:rPr>
          <w:rFonts w:eastAsia="DengXian" w:cs="Arial"/>
          <w:bCs/>
          <w:sz w:val="20"/>
          <w:lang w:val="en-US" w:eastAsia="zh-CN"/>
        </w:rPr>
      </w:pPr>
    </w:p>
    <w:p w14:paraId="48A429E7" w14:textId="08B18CC6" w:rsidR="005F6083" w:rsidRPr="005F6083" w:rsidRDefault="005F6083" w:rsidP="005F6083">
      <w:pPr>
        <w:pStyle w:val="Header"/>
        <w:widowControl/>
        <w:tabs>
          <w:tab w:val="left" w:pos="720"/>
          <w:tab w:val="center" w:pos="4153"/>
          <w:tab w:val="right" w:pos="8306"/>
        </w:tabs>
        <w:ind w:left="568"/>
        <w:jc w:val="both"/>
        <w:rPr>
          <w:rFonts w:eastAsia="DengXian" w:cs="Arial"/>
          <w:b w:val="0"/>
          <w:sz w:val="20"/>
          <w:lang w:val="en-US" w:eastAsia="zh-CN"/>
        </w:rPr>
      </w:pPr>
      <w:r w:rsidRPr="005F6083">
        <w:rPr>
          <w:rFonts w:eastAsia="DengXian" w:cs="Arial"/>
          <w:b w:val="0"/>
          <w:sz w:val="20"/>
          <w:lang w:val="en-US" w:eastAsia="zh-CN"/>
        </w:rPr>
        <w:t xml:space="preserve">Answer 2: </w:t>
      </w:r>
      <w:r>
        <w:rPr>
          <w:rFonts w:eastAsia="DengXian" w:cs="Arial"/>
          <w:b w:val="0"/>
          <w:sz w:val="20"/>
          <w:lang w:val="en-US" w:eastAsia="zh-CN"/>
        </w:rPr>
        <w:t xml:space="preserve">Instead of using the existing measurement gaps, RAN4 suggests to </w:t>
      </w:r>
      <w:r w:rsidR="008A5DBE">
        <w:rPr>
          <w:rFonts w:eastAsia="DengXian" w:cs="Arial"/>
          <w:b w:val="0"/>
          <w:sz w:val="20"/>
          <w:lang w:val="en-US" w:eastAsia="zh-CN"/>
        </w:rPr>
        <w:t>c</w:t>
      </w:r>
      <w:r w:rsidRPr="005F6083">
        <w:rPr>
          <w:rFonts w:eastAsia="DengXian" w:cs="Arial"/>
          <w:b w:val="0"/>
          <w:sz w:val="20"/>
          <w:lang w:val="en-US" w:eastAsia="zh-CN"/>
        </w:rPr>
        <w:t xml:space="preserve">onsider </w:t>
      </w:r>
      <w:r w:rsidR="008A5DBE">
        <w:rPr>
          <w:rFonts w:eastAsia="DengXian" w:cs="Arial"/>
          <w:b w:val="0"/>
          <w:sz w:val="20"/>
          <w:lang w:val="en-US" w:eastAsia="zh-CN"/>
        </w:rPr>
        <w:t>using</w:t>
      </w:r>
      <w:r w:rsidRPr="005F6083">
        <w:rPr>
          <w:rFonts w:eastAsia="DengXian" w:cs="Arial"/>
          <w:b w:val="0"/>
          <w:sz w:val="20"/>
          <w:lang w:val="en-US" w:eastAsia="zh-CN"/>
        </w:rPr>
        <w:t xml:space="preserve"> OSOAW (one-shot-once-a-while) manner to support UE’s switching to network B and reading the system information of the cell it camps at network B</w:t>
      </w:r>
      <w:r>
        <w:rPr>
          <w:rFonts w:eastAsia="DengXian" w:cs="Arial"/>
          <w:b w:val="0"/>
          <w:sz w:val="20"/>
          <w:lang w:val="en-US" w:eastAsia="zh-CN"/>
        </w:rPr>
        <w:t>, for all three scenarios.</w:t>
      </w:r>
    </w:p>
    <w:p w14:paraId="1F031B53" w14:textId="77777777" w:rsidR="005F6083" w:rsidRDefault="005F6083" w:rsidP="005F6083">
      <w:pPr>
        <w:rPr>
          <w:bCs/>
          <w:lang w:val="en-US" w:eastAsia="zh-CN"/>
        </w:rPr>
      </w:pPr>
    </w:p>
    <w:p w14:paraId="78BDD1D0" w14:textId="2CBD63D6" w:rsidR="005F6083" w:rsidRDefault="005F6083" w:rsidP="005F6083">
      <w:pPr>
        <w:rPr>
          <w:bCs/>
          <w:lang w:val="en-US" w:eastAsia="zh-CN"/>
        </w:rPr>
      </w:pPr>
      <w:r>
        <w:rPr>
          <w:bCs/>
          <w:lang w:val="en-US" w:eastAsia="zh-CN"/>
        </w:rPr>
        <w:t>But for question 3, we need more discussion.</w:t>
      </w:r>
    </w:p>
    <w:p w14:paraId="6472D10A" w14:textId="2A560870" w:rsidR="005F6083" w:rsidRDefault="005F6083" w:rsidP="005F6083">
      <w:pPr>
        <w:rPr>
          <w:rFonts w:ascii="Arial" w:eastAsia="DengXian" w:hAnsi="Arial" w:cs="Arial"/>
          <w:b/>
          <w:bCs/>
          <w:lang w:val="en-US" w:eastAsia="zh-CN"/>
        </w:rPr>
      </w:pPr>
      <w:r w:rsidRPr="00087C9F">
        <w:rPr>
          <w:rFonts w:ascii="Arial" w:eastAsia="DengXian" w:hAnsi="Arial" w:cs="Arial"/>
          <w:b/>
          <w:bCs/>
          <w:lang w:val="en-US" w:eastAsia="zh-CN"/>
        </w:rPr>
        <w:t>Question 3: What are the impacts of multiple activated MUSIM gaps (at most two periodic gaps and a single aperiodic gap) from RAN4 perspective?</w:t>
      </w:r>
    </w:p>
    <w:p w14:paraId="418E8A27" w14:textId="71B41448" w:rsidR="005F6083" w:rsidRDefault="005F6083" w:rsidP="005F6083">
      <w:pPr>
        <w:ind w:left="568"/>
        <w:rPr>
          <w:rFonts w:ascii="Arial" w:eastAsia="DengXian" w:hAnsi="Arial" w:cs="Arial"/>
          <w:lang w:val="en-US" w:eastAsia="zh-CN"/>
        </w:rPr>
      </w:pPr>
      <w:r w:rsidRPr="005F6083">
        <w:rPr>
          <w:rFonts w:ascii="Arial" w:eastAsia="DengXian" w:hAnsi="Arial" w:cs="Arial"/>
          <w:lang w:val="en-US" w:eastAsia="zh-CN"/>
        </w:rPr>
        <w:t>Answer 3: The impacts from multiple activated MUSIM gaps need further study in RAN4 and it depends on the outcome of ongoing discussions in Rel-17.</w:t>
      </w:r>
    </w:p>
    <w:p w14:paraId="20B1A7DC" w14:textId="2DC4995A" w:rsidR="005F6083" w:rsidRDefault="005F6083" w:rsidP="005F6083">
      <w:pPr>
        <w:rPr>
          <w:bCs/>
          <w:lang w:val="en-US" w:eastAsia="zh-CN"/>
        </w:rPr>
      </w:pPr>
      <w:r>
        <w:rPr>
          <w:bCs/>
          <w:lang w:val="en-US" w:eastAsia="zh-CN"/>
        </w:rPr>
        <w:t>Thus, we propose to reply to RAN2 as in the above shown answers.</w:t>
      </w:r>
    </w:p>
    <w:p w14:paraId="460AF778" w14:textId="32F04B41" w:rsidR="005F6083" w:rsidRPr="005F6083" w:rsidRDefault="005F6083" w:rsidP="005F6083">
      <w:pPr>
        <w:rPr>
          <w:b/>
          <w:lang w:val="en-US" w:eastAsia="zh-CN"/>
        </w:rPr>
      </w:pPr>
      <w:r w:rsidRPr="005F6083">
        <w:rPr>
          <w:b/>
          <w:lang w:val="en-US" w:eastAsia="zh-CN"/>
        </w:rPr>
        <w:t>Proposal 3: Reply to RAN2 with the following answers:</w:t>
      </w:r>
    </w:p>
    <w:p w14:paraId="2326E16C" w14:textId="77777777" w:rsidR="005F6083" w:rsidRPr="005F6083" w:rsidRDefault="005F6083" w:rsidP="005F6083">
      <w:pPr>
        <w:rPr>
          <w:b/>
          <w:lang w:val="en-US" w:eastAsia="zh-CN"/>
        </w:rPr>
      </w:pPr>
      <w:r w:rsidRPr="005F6083">
        <w:rPr>
          <w:b/>
          <w:lang w:val="en-US" w:eastAsia="zh-CN"/>
        </w:rPr>
        <w:t>Answer 1: Existing measurement gap cycle and duration value(s) are sufficient to support all kinds of operations described in Scenario 1 including SSB detection, serving/neighbour cell measurements and reception of paging; however, as the prerequisite to these operations, SI acquisition cannot be coped well by using the existing measurement gaps.</w:t>
      </w:r>
    </w:p>
    <w:p w14:paraId="25A2BA76" w14:textId="3039C22A" w:rsidR="005F6083" w:rsidRPr="005F6083" w:rsidRDefault="005F6083" w:rsidP="005F6083">
      <w:pPr>
        <w:rPr>
          <w:b/>
          <w:lang w:val="en-US" w:eastAsia="zh-CN"/>
        </w:rPr>
      </w:pPr>
      <w:r w:rsidRPr="005F6083">
        <w:rPr>
          <w:b/>
          <w:lang w:val="en-US" w:eastAsia="zh-CN"/>
        </w:rPr>
        <w:t xml:space="preserve">Answer 2: Instead of using the existing measurement gaps, RAN4 suggests to </w:t>
      </w:r>
      <w:r w:rsidR="008A5DBE">
        <w:rPr>
          <w:b/>
          <w:lang w:val="en-US" w:eastAsia="zh-CN"/>
        </w:rPr>
        <w:t>consider using</w:t>
      </w:r>
      <w:r w:rsidRPr="005F6083">
        <w:rPr>
          <w:b/>
          <w:lang w:val="en-US" w:eastAsia="zh-CN"/>
        </w:rPr>
        <w:t xml:space="preserve"> OSOAW (one-shot-once-a-while) manner to support UE’s switching to network B and reading the system information of the cell it camps at network B, for all three scenarios.</w:t>
      </w:r>
    </w:p>
    <w:p w14:paraId="4783C2D2" w14:textId="6ED80C9E" w:rsidR="005F6083" w:rsidRPr="005F6083" w:rsidRDefault="005F6083" w:rsidP="005F6083">
      <w:pPr>
        <w:rPr>
          <w:b/>
          <w:lang w:val="en-US" w:eastAsia="zh-CN"/>
        </w:rPr>
      </w:pPr>
      <w:r w:rsidRPr="005F6083">
        <w:rPr>
          <w:b/>
          <w:lang w:val="en-US" w:eastAsia="zh-CN"/>
        </w:rPr>
        <w:t>Answer 3: The impacts from multiple activated MUSIM gaps need further study in RAN4 and it depends on the outcome of ongoing discussions in Rel-17.</w:t>
      </w:r>
    </w:p>
    <w:p w14:paraId="024885E4" w14:textId="77777777" w:rsidR="00B9097E" w:rsidRDefault="00101F32" w:rsidP="00B9097E">
      <w:pPr>
        <w:pStyle w:val="Heading1"/>
        <w:rPr>
          <w:rFonts w:eastAsia="SimSun"/>
          <w:lang w:eastAsia="zh-CN"/>
        </w:rPr>
      </w:pPr>
      <w:r>
        <w:rPr>
          <w:rFonts w:eastAsia="SimSun"/>
          <w:lang w:eastAsia="zh-CN"/>
        </w:rPr>
        <w:t>Conclusions</w:t>
      </w:r>
    </w:p>
    <w:p w14:paraId="704912C2" w14:textId="77777777" w:rsidR="001D4E2B" w:rsidRDefault="001D4E2B" w:rsidP="001D4E2B">
      <w:pPr>
        <w:rPr>
          <w:lang w:val="en-US" w:eastAsia="zh-CN"/>
        </w:rPr>
      </w:pPr>
      <w:r>
        <w:rPr>
          <w:lang w:val="en-US" w:eastAsia="zh-CN"/>
        </w:rPr>
        <w:t>In this paper we discuss the RAN2 agreements on MUSIM operations and analyze the questions from RAN2. Further we try to provide the response to this LS and drive this work as far as possible and reasonable.</w:t>
      </w:r>
    </w:p>
    <w:p w14:paraId="17053D49" w14:textId="77777777" w:rsidR="00D1316B" w:rsidRPr="008A5BAC" w:rsidRDefault="00D1316B" w:rsidP="00D1316B">
      <w:pPr>
        <w:rPr>
          <w:b/>
          <w:bCs/>
          <w:lang w:eastAsia="zh-CN"/>
        </w:rPr>
      </w:pPr>
      <w:r w:rsidRPr="008A5BAC">
        <w:rPr>
          <w:b/>
          <w:bCs/>
          <w:lang w:eastAsia="zh-CN"/>
        </w:rPr>
        <w:t>Observation 1: Existing measurement gap patterns and mechanisms cope well with periodic switching and idle mode RRM measurements described in Scenario 1 but do not cope well with system information acquisition.</w:t>
      </w:r>
    </w:p>
    <w:p w14:paraId="3F0CC9B3" w14:textId="77777777" w:rsidR="00D1316B" w:rsidRPr="005F6083" w:rsidRDefault="00D1316B" w:rsidP="00D1316B">
      <w:pPr>
        <w:rPr>
          <w:b/>
          <w:bCs/>
          <w:lang w:val="en-US" w:eastAsia="zh-CN"/>
        </w:rPr>
      </w:pPr>
      <w:r w:rsidRPr="005F6083">
        <w:rPr>
          <w:b/>
          <w:bCs/>
          <w:lang w:val="en-US" w:eastAsia="zh-CN"/>
        </w:rPr>
        <w:t>Observation 2: System information acquisition can be supported in a one-shot-once-a-while manner.</w:t>
      </w:r>
    </w:p>
    <w:p w14:paraId="68A2A9FF" w14:textId="77777777" w:rsidR="00D1316B" w:rsidRPr="0082252C" w:rsidRDefault="00D1316B" w:rsidP="00D1316B">
      <w:pPr>
        <w:rPr>
          <w:b/>
          <w:bCs/>
          <w:lang w:val="en-US" w:eastAsia="zh-CN"/>
        </w:rPr>
      </w:pPr>
      <w:r w:rsidRPr="0082252C">
        <w:rPr>
          <w:b/>
          <w:bCs/>
          <w:lang w:val="en-US" w:eastAsia="zh-CN"/>
        </w:rPr>
        <w:t xml:space="preserve">Proposal 1: </w:t>
      </w:r>
      <w:r w:rsidRPr="0082252C">
        <w:rPr>
          <w:rFonts w:hint="eastAsia"/>
          <w:b/>
          <w:bCs/>
          <w:lang w:val="en-US" w:eastAsia="zh-CN"/>
        </w:rPr>
        <w:t>Consider</w:t>
      </w:r>
      <w:r w:rsidRPr="0082252C">
        <w:rPr>
          <w:b/>
          <w:bCs/>
          <w:lang w:val="en-US" w:eastAsia="zh-CN"/>
        </w:rPr>
        <w:t xml:space="preserve"> using OSOAW (one-shot-once-a-while) manner to support UE’s switching to network B and reading the system information of the cell it camps at network B.</w:t>
      </w:r>
    </w:p>
    <w:p w14:paraId="436090E6" w14:textId="77777777" w:rsidR="00D1316B" w:rsidRPr="0082252C" w:rsidRDefault="00D1316B" w:rsidP="00D1316B">
      <w:pPr>
        <w:rPr>
          <w:b/>
          <w:bCs/>
          <w:lang w:val="en-US" w:eastAsia="zh-CN"/>
        </w:rPr>
      </w:pPr>
      <w:r w:rsidRPr="0082252C">
        <w:rPr>
          <w:b/>
          <w:bCs/>
          <w:lang w:val="en-US" w:eastAsia="zh-CN"/>
        </w:rPr>
        <w:t xml:space="preserve">Proposal 2: </w:t>
      </w:r>
      <w:r>
        <w:rPr>
          <w:b/>
          <w:bCs/>
          <w:lang w:val="en-US" w:eastAsia="zh-CN"/>
        </w:rPr>
        <w:t>R</w:t>
      </w:r>
      <w:r w:rsidRPr="0082252C">
        <w:rPr>
          <w:b/>
          <w:bCs/>
          <w:lang w:val="en-US" w:eastAsia="zh-CN"/>
        </w:rPr>
        <w:t>egarding the options for OSOAW solutions, choose one of them listed below:</w:t>
      </w:r>
    </w:p>
    <w:p w14:paraId="6AA3ABA8" w14:textId="77777777" w:rsidR="00D1316B" w:rsidRPr="0082252C" w:rsidRDefault="00D1316B" w:rsidP="00D1316B">
      <w:pPr>
        <w:pStyle w:val="ListParagraph"/>
        <w:numPr>
          <w:ilvl w:val="6"/>
          <w:numId w:val="28"/>
        </w:numPr>
        <w:ind w:firstLineChars="0"/>
        <w:rPr>
          <w:rFonts w:ascii="Times New Roman" w:hAnsi="Times New Roman" w:cs="Times New Roman"/>
          <w:b/>
          <w:bCs/>
          <w:sz w:val="20"/>
          <w:szCs w:val="20"/>
        </w:rPr>
      </w:pPr>
      <w:r w:rsidRPr="0082252C">
        <w:rPr>
          <w:rFonts w:ascii="Times New Roman" w:hAnsi="Times New Roman" w:cs="Times New Roman"/>
          <w:b/>
          <w:bCs/>
          <w:sz w:val="20"/>
          <w:szCs w:val="20"/>
        </w:rPr>
        <w:t>Opt.1 Allow the UE to carry out autonomous acquisitions of the SI</w:t>
      </w:r>
    </w:p>
    <w:p w14:paraId="23FD3FA6" w14:textId="77777777" w:rsidR="00D1316B" w:rsidRPr="0082252C" w:rsidRDefault="00D1316B" w:rsidP="00D1316B">
      <w:pPr>
        <w:pStyle w:val="ListParagraph"/>
        <w:numPr>
          <w:ilvl w:val="6"/>
          <w:numId w:val="28"/>
        </w:numPr>
        <w:ind w:firstLineChars="0"/>
        <w:rPr>
          <w:rFonts w:ascii="Times New Roman" w:hAnsi="Times New Roman" w:cs="Times New Roman"/>
          <w:b/>
          <w:bCs/>
          <w:sz w:val="20"/>
          <w:szCs w:val="20"/>
        </w:rPr>
      </w:pPr>
      <w:r w:rsidRPr="0082252C">
        <w:rPr>
          <w:rFonts w:ascii="Times New Roman" w:hAnsi="Times New Roman" w:cs="Times New Roman"/>
          <w:b/>
          <w:bCs/>
          <w:sz w:val="20"/>
          <w:szCs w:val="20"/>
        </w:rPr>
        <w:t>Opt.2 Specify a configured one-shot-once-a-while gap for the UE to carry out SIB reading and avoid scheduling anything during this OSOAW gap at network A to get rid of the interruptions</w:t>
      </w:r>
    </w:p>
    <w:p w14:paraId="457F8132" w14:textId="77777777" w:rsidR="00D1316B" w:rsidRPr="0082252C" w:rsidRDefault="00D1316B" w:rsidP="00D1316B">
      <w:pPr>
        <w:pStyle w:val="ListParagraph"/>
        <w:numPr>
          <w:ilvl w:val="6"/>
          <w:numId w:val="28"/>
        </w:numPr>
        <w:ind w:firstLineChars="0"/>
        <w:rPr>
          <w:rFonts w:ascii="Times New Roman" w:hAnsi="Times New Roman" w:cs="Times New Roman"/>
          <w:b/>
          <w:bCs/>
          <w:sz w:val="20"/>
          <w:szCs w:val="20"/>
        </w:rPr>
      </w:pPr>
      <w:r w:rsidRPr="0082252C">
        <w:rPr>
          <w:rFonts w:ascii="Times New Roman" w:hAnsi="Times New Roman" w:cs="Times New Roman"/>
          <w:b/>
          <w:bCs/>
          <w:sz w:val="20"/>
          <w:szCs w:val="20"/>
        </w:rPr>
        <w:t>Opt.3 Specify the procedure for UE to request at network A to provide the system information of the camped cell at network B sent in the serving cell at network A</w:t>
      </w:r>
    </w:p>
    <w:p w14:paraId="478C365A" w14:textId="77777777" w:rsidR="00D1316B" w:rsidRPr="005F6083" w:rsidRDefault="00D1316B" w:rsidP="00D1316B">
      <w:pPr>
        <w:rPr>
          <w:b/>
          <w:lang w:val="en-US" w:eastAsia="zh-CN"/>
        </w:rPr>
      </w:pPr>
      <w:r w:rsidRPr="005F6083">
        <w:rPr>
          <w:b/>
          <w:lang w:val="en-US" w:eastAsia="zh-CN"/>
        </w:rPr>
        <w:t>Proposal 3: Reply to RAN2 with the following answers:</w:t>
      </w:r>
    </w:p>
    <w:p w14:paraId="690DF6B4" w14:textId="77777777" w:rsidR="00D1316B" w:rsidRPr="005F6083" w:rsidRDefault="00D1316B" w:rsidP="00D1316B">
      <w:pPr>
        <w:rPr>
          <w:b/>
          <w:lang w:val="en-US" w:eastAsia="zh-CN"/>
        </w:rPr>
      </w:pPr>
      <w:r w:rsidRPr="005F6083">
        <w:rPr>
          <w:b/>
          <w:lang w:val="en-US" w:eastAsia="zh-CN"/>
        </w:rPr>
        <w:t>Answer 1: Existing measurement gap cycle and duration value(s) are sufficient to support all kinds of operations described in Scenario 1 including SSB detection, serving/neighbour cell measurements and reception of paging; however, as the prerequisite to these operations, SI acquisition cannot be coped well by using the existing measurement gaps.</w:t>
      </w:r>
    </w:p>
    <w:p w14:paraId="57BE59B1" w14:textId="77777777" w:rsidR="00D1316B" w:rsidRPr="005F6083" w:rsidRDefault="00D1316B" w:rsidP="00D1316B">
      <w:pPr>
        <w:rPr>
          <w:b/>
          <w:lang w:val="en-US" w:eastAsia="zh-CN"/>
        </w:rPr>
      </w:pPr>
      <w:r w:rsidRPr="005F6083">
        <w:rPr>
          <w:b/>
          <w:lang w:val="en-US" w:eastAsia="zh-CN"/>
        </w:rPr>
        <w:lastRenderedPageBreak/>
        <w:t xml:space="preserve">Answer 2: Instead of using the existing measurement gaps, RAN4 suggests to </w:t>
      </w:r>
      <w:r>
        <w:rPr>
          <w:b/>
          <w:lang w:val="en-US" w:eastAsia="zh-CN"/>
        </w:rPr>
        <w:t>consider using</w:t>
      </w:r>
      <w:r w:rsidRPr="005F6083">
        <w:rPr>
          <w:b/>
          <w:lang w:val="en-US" w:eastAsia="zh-CN"/>
        </w:rPr>
        <w:t xml:space="preserve"> OSOAW (one-shot-once-a-while) manner to support UE’s switching to network B and reading the system information of the cell it camps at network B, for all three scenarios.</w:t>
      </w:r>
    </w:p>
    <w:p w14:paraId="3C83B045" w14:textId="77777777" w:rsidR="00D1316B" w:rsidRPr="005F6083" w:rsidRDefault="00D1316B" w:rsidP="00D1316B">
      <w:pPr>
        <w:rPr>
          <w:b/>
          <w:lang w:val="en-US" w:eastAsia="zh-CN"/>
        </w:rPr>
      </w:pPr>
      <w:r w:rsidRPr="005F6083">
        <w:rPr>
          <w:b/>
          <w:lang w:val="en-US" w:eastAsia="zh-CN"/>
        </w:rPr>
        <w:t>Answer 3: The impacts from multiple activated MUSIM gaps need further study in RAN4 and it depends on the outcome of ongoing discussions in Rel-17.</w:t>
      </w:r>
    </w:p>
    <w:p w14:paraId="4B02854B" w14:textId="77777777" w:rsidR="00245D5E" w:rsidRDefault="00245D5E" w:rsidP="00245D5E">
      <w:pPr>
        <w:pStyle w:val="Heading1"/>
        <w:rPr>
          <w:rFonts w:eastAsia="SimSun"/>
          <w:lang w:eastAsia="zh-CN"/>
        </w:rPr>
      </w:pPr>
      <w:r>
        <w:rPr>
          <w:rFonts w:eastAsia="SimSun"/>
          <w:lang w:eastAsia="zh-CN"/>
        </w:rPr>
        <w:t>References</w:t>
      </w:r>
    </w:p>
    <w:p w14:paraId="5A5B110F" w14:textId="239CE6E4" w:rsidR="00F27FCE" w:rsidRDefault="003D6F6F" w:rsidP="00245D5E">
      <w:pPr>
        <w:rPr>
          <w:lang w:val="en-US" w:eastAsia="zh-CN"/>
        </w:rPr>
      </w:pPr>
      <w:r>
        <w:rPr>
          <w:lang w:val="en-US" w:eastAsia="zh-CN"/>
        </w:rPr>
        <w:t xml:space="preserve">[1] </w:t>
      </w:r>
      <w:r w:rsidR="00CC27A5">
        <w:rPr>
          <w:lang w:val="en-US" w:eastAsia="zh-CN"/>
        </w:rPr>
        <w:t xml:space="preserve">R2-2108861, </w:t>
      </w:r>
      <w:r w:rsidR="00CC27A5" w:rsidRPr="00CC27A5">
        <w:rPr>
          <w:lang w:val="en-US" w:eastAsia="zh-CN"/>
        </w:rPr>
        <w:t>LS on gap handling for MUSIM</w:t>
      </w:r>
      <w:r w:rsidR="00CC27A5">
        <w:rPr>
          <w:lang w:val="en-US" w:eastAsia="zh-CN"/>
        </w:rPr>
        <w:t>, vivo</w:t>
      </w:r>
    </w:p>
    <w:sectPr w:rsidR="00F27FC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97E34" w14:textId="77777777" w:rsidR="00516E57" w:rsidRDefault="00516E57">
      <w:r>
        <w:separator/>
      </w:r>
    </w:p>
  </w:endnote>
  <w:endnote w:type="continuationSeparator" w:id="0">
    <w:p w14:paraId="73BC2A03" w14:textId="77777777" w:rsidR="00516E57" w:rsidRDefault="0051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0FDE2" w14:textId="77777777" w:rsidR="00516E57" w:rsidRDefault="00516E57">
      <w:r>
        <w:separator/>
      </w:r>
    </w:p>
  </w:footnote>
  <w:footnote w:type="continuationSeparator" w:id="0">
    <w:p w14:paraId="4B898141" w14:textId="77777777" w:rsidR="00516E57" w:rsidRDefault="00516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9A01FF"/>
    <w:multiLevelType w:val="hybridMultilevel"/>
    <w:tmpl w:val="6B74D00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3F39D7"/>
    <w:multiLevelType w:val="multilevel"/>
    <w:tmpl w:val="69EAC640"/>
    <w:lvl w:ilvl="0">
      <w:start w:val="1"/>
      <w:numFmt w:val="decimal"/>
      <w:suff w:val="nothing"/>
      <w:lvlText w:val="%1  "/>
      <w:lvlJc w:val="left"/>
      <w:pPr>
        <w:ind w:left="0" w:firstLine="0"/>
      </w:pPr>
      <w:rPr>
        <w:rFonts w:ascii="Arial" w:eastAsia="SimHei" w:hAnsi="Arial" w:hint="default"/>
        <w:b w:val="0"/>
        <w:i w:val="0"/>
        <w:sz w:val="32"/>
        <w:szCs w:val="32"/>
        <w:lang w:val="en-GB"/>
      </w:rPr>
    </w:lvl>
    <w:lvl w:ilvl="1">
      <w:start w:val="1"/>
      <w:numFmt w:val="decimal"/>
      <w:suff w:val="nothing"/>
      <w:lvlText w:val="%1.%2  "/>
      <w:lvlJc w:val="left"/>
      <w:pPr>
        <w:ind w:left="142" w:firstLine="0"/>
      </w:pPr>
      <w:rPr>
        <w:rFonts w:ascii="Arial" w:hAnsi="Arial" w:hint="default"/>
        <w:b w:val="0"/>
        <w:i w:val="0"/>
        <w:sz w:val="28"/>
        <w:szCs w:val="28"/>
      </w:rPr>
    </w:lvl>
    <w:lvl w:ilvl="2">
      <w:start w:val="1"/>
      <w:numFmt w:val="decimal"/>
      <w:suff w:val="nothing"/>
      <w:lvlText w:val="%1.%2.%3  "/>
      <w:lvlJc w:val="left"/>
      <w:pPr>
        <w:ind w:left="2978" w:firstLine="0"/>
      </w:pPr>
      <w:rPr>
        <w:rFonts w:ascii="Arial" w:hAnsi="Arial" w:hint="default"/>
        <w:b w:val="0"/>
        <w:i w:val="0"/>
        <w:sz w:val="24"/>
        <w:szCs w:val="24"/>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3"/>
      <w:numFmt w:val="bullet"/>
      <w:lvlText w:val="-"/>
      <w:lvlJc w:val="left"/>
      <w:pPr>
        <w:tabs>
          <w:tab w:val="num" w:pos="1134"/>
        </w:tabs>
        <w:ind w:left="1134" w:hanging="312"/>
      </w:pPr>
      <w:rPr>
        <w:rFonts w:ascii="Arial" w:eastAsia="MS Mincho" w:hAnsi="Arial" w:cs="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2DEB4BB8"/>
    <w:multiLevelType w:val="hybridMultilevel"/>
    <w:tmpl w:val="6B74D00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31A657C6"/>
    <w:multiLevelType w:val="hybridMultilevel"/>
    <w:tmpl w:val="6B74D00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7"/>
  </w:num>
  <w:num w:numId="4">
    <w:abstractNumId w:val="28"/>
  </w:num>
  <w:num w:numId="5">
    <w:abstractNumId w:val="21"/>
  </w:num>
  <w:num w:numId="6">
    <w:abstractNumId w:val="1"/>
  </w:num>
  <w:num w:numId="7">
    <w:abstractNumId w:val="8"/>
  </w:num>
  <w:num w:numId="8">
    <w:abstractNumId w:val="16"/>
  </w:num>
  <w:num w:numId="9">
    <w:abstractNumId w:val="17"/>
  </w:num>
  <w:num w:numId="10">
    <w:abstractNumId w:val="7"/>
  </w:num>
  <w:num w:numId="11">
    <w:abstractNumId w:val="15"/>
  </w:num>
  <w:num w:numId="12">
    <w:abstractNumId w:val="9"/>
  </w:num>
  <w:num w:numId="13">
    <w:abstractNumId w:val="25"/>
  </w:num>
  <w:num w:numId="14">
    <w:abstractNumId w:val="6"/>
  </w:num>
  <w:num w:numId="15">
    <w:abstractNumId w:val="19"/>
  </w:num>
  <w:num w:numId="16">
    <w:abstractNumId w:val="13"/>
  </w:num>
  <w:num w:numId="17">
    <w:abstractNumId w:val="24"/>
  </w:num>
  <w:num w:numId="18">
    <w:abstractNumId w:val="26"/>
  </w:num>
  <w:num w:numId="19">
    <w:abstractNumId w:val="14"/>
  </w:num>
  <w:num w:numId="20">
    <w:abstractNumId w:val="20"/>
  </w:num>
  <w:num w:numId="21">
    <w:abstractNumId w:val="23"/>
  </w:num>
  <w:num w:numId="22">
    <w:abstractNumId w:val="3"/>
  </w:num>
  <w:num w:numId="23">
    <w:abstractNumId w:val="18"/>
  </w:num>
  <w:num w:numId="24">
    <w:abstractNumId w:val="22"/>
  </w:num>
  <w:num w:numId="25">
    <w:abstractNumId w:val="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0"/>
  </w:num>
  <w:num w:numId="29">
    <w:abstractNumId w:val="11"/>
  </w:num>
  <w:num w:numId="30">
    <w:abstractNumId w:val="2"/>
  </w:num>
  <w:num w:numId="31">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2F49"/>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87C9F"/>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3269"/>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12A"/>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288"/>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044E"/>
    <w:rsid w:val="001D1842"/>
    <w:rsid w:val="001D1EAA"/>
    <w:rsid w:val="001D2965"/>
    <w:rsid w:val="001D412B"/>
    <w:rsid w:val="001D474D"/>
    <w:rsid w:val="001D4E2B"/>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767"/>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269E"/>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913"/>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2F7C45"/>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690"/>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6A9"/>
    <w:rsid w:val="003438CB"/>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0C26"/>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6F6F"/>
    <w:rsid w:val="003D71AF"/>
    <w:rsid w:val="003D766D"/>
    <w:rsid w:val="003E0E02"/>
    <w:rsid w:val="003E0E80"/>
    <w:rsid w:val="003E2447"/>
    <w:rsid w:val="003E257A"/>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88F"/>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6F3C"/>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2A57"/>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2AD9"/>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16E57"/>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4AD3"/>
    <w:rsid w:val="00555282"/>
    <w:rsid w:val="005554DB"/>
    <w:rsid w:val="00556300"/>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874E1"/>
    <w:rsid w:val="0059223F"/>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2057"/>
    <w:rsid w:val="005A2C0F"/>
    <w:rsid w:val="005A3E77"/>
    <w:rsid w:val="005A5317"/>
    <w:rsid w:val="005A59FE"/>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6083"/>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38A"/>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2B9C"/>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619"/>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D7E08"/>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67AD"/>
    <w:rsid w:val="007B744C"/>
    <w:rsid w:val="007B74F1"/>
    <w:rsid w:val="007B767D"/>
    <w:rsid w:val="007C1493"/>
    <w:rsid w:val="007C1ABF"/>
    <w:rsid w:val="007C21C1"/>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04BD"/>
    <w:rsid w:val="00801B02"/>
    <w:rsid w:val="00804A7D"/>
    <w:rsid w:val="00807E69"/>
    <w:rsid w:val="00810766"/>
    <w:rsid w:val="00811EB2"/>
    <w:rsid w:val="00811FD1"/>
    <w:rsid w:val="00812F1C"/>
    <w:rsid w:val="00813407"/>
    <w:rsid w:val="0081387D"/>
    <w:rsid w:val="00814156"/>
    <w:rsid w:val="008172C7"/>
    <w:rsid w:val="0082252C"/>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CA6"/>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46E0"/>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37B6"/>
    <w:rsid w:val="008A4B74"/>
    <w:rsid w:val="008A503B"/>
    <w:rsid w:val="008A58C6"/>
    <w:rsid w:val="008A5BAC"/>
    <w:rsid w:val="008A5DBE"/>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15D"/>
    <w:rsid w:val="008E706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0C0"/>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232"/>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0C92"/>
    <w:rsid w:val="009B235D"/>
    <w:rsid w:val="009B2924"/>
    <w:rsid w:val="009B2BFE"/>
    <w:rsid w:val="009B30AB"/>
    <w:rsid w:val="009B3419"/>
    <w:rsid w:val="009B350B"/>
    <w:rsid w:val="009B3D4D"/>
    <w:rsid w:val="009B3D69"/>
    <w:rsid w:val="009B4276"/>
    <w:rsid w:val="009B5128"/>
    <w:rsid w:val="009B6FA1"/>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2D39"/>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378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171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B33"/>
    <w:rsid w:val="00A928E5"/>
    <w:rsid w:val="00A92A37"/>
    <w:rsid w:val="00A934D0"/>
    <w:rsid w:val="00A942BA"/>
    <w:rsid w:val="00A94392"/>
    <w:rsid w:val="00A94E18"/>
    <w:rsid w:val="00A95754"/>
    <w:rsid w:val="00A96371"/>
    <w:rsid w:val="00A9721B"/>
    <w:rsid w:val="00A97330"/>
    <w:rsid w:val="00AA0F09"/>
    <w:rsid w:val="00AA1358"/>
    <w:rsid w:val="00AA1C74"/>
    <w:rsid w:val="00AA1E75"/>
    <w:rsid w:val="00AA2860"/>
    <w:rsid w:val="00AA3A7F"/>
    <w:rsid w:val="00AA4C5E"/>
    <w:rsid w:val="00AA6730"/>
    <w:rsid w:val="00AA6B8E"/>
    <w:rsid w:val="00AA73DA"/>
    <w:rsid w:val="00AA741A"/>
    <w:rsid w:val="00AA7878"/>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5AA3"/>
    <w:rsid w:val="00AE0052"/>
    <w:rsid w:val="00AE1857"/>
    <w:rsid w:val="00AE20D4"/>
    <w:rsid w:val="00AE241C"/>
    <w:rsid w:val="00AE28EA"/>
    <w:rsid w:val="00AE2CC3"/>
    <w:rsid w:val="00AE2DDF"/>
    <w:rsid w:val="00AE2E0A"/>
    <w:rsid w:val="00AE30CF"/>
    <w:rsid w:val="00AE4202"/>
    <w:rsid w:val="00AE48D3"/>
    <w:rsid w:val="00AE4980"/>
    <w:rsid w:val="00AE5600"/>
    <w:rsid w:val="00AE6F49"/>
    <w:rsid w:val="00AE7EA7"/>
    <w:rsid w:val="00AF0536"/>
    <w:rsid w:val="00AF1890"/>
    <w:rsid w:val="00AF1ADD"/>
    <w:rsid w:val="00AF3473"/>
    <w:rsid w:val="00AF45CD"/>
    <w:rsid w:val="00AF4A07"/>
    <w:rsid w:val="00AF4E18"/>
    <w:rsid w:val="00AF5CA5"/>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6502"/>
    <w:rsid w:val="00B47C0A"/>
    <w:rsid w:val="00B50132"/>
    <w:rsid w:val="00B50621"/>
    <w:rsid w:val="00B50707"/>
    <w:rsid w:val="00B51C50"/>
    <w:rsid w:val="00B5273A"/>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4EDE"/>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05"/>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45C"/>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2F1"/>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271"/>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500"/>
    <w:rsid w:val="00C85755"/>
    <w:rsid w:val="00C860CA"/>
    <w:rsid w:val="00C86957"/>
    <w:rsid w:val="00C90E8B"/>
    <w:rsid w:val="00C9170E"/>
    <w:rsid w:val="00C92086"/>
    <w:rsid w:val="00C92420"/>
    <w:rsid w:val="00C93080"/>
    <w:rsid w:val="00C950C5"/>
    <w:rsid w:val="00C95704"/>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27A5"/>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2A9F"/>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1E1"/>
    <w:rsid w:val="00D0140B"/>
    <w:rsid w:val="00D020D2"/>
    <w:rsid w:val="00D0291E"/>
    <w:rsid w:val="00D038F2"/>
    <w:rsid w:val="00D045B1"/>
    <w:rsid w:val="00D051A3"/>
    <w:rsid w:val="00D0592B"/>
    <w:rsid w:val="00D10315"/>
    <w:rsid w:val="00D109EF"/>
    <w:rsid w:val="00D1115D"/>
    <w:rsid w:val="00D11BDE"/>
    <w:rsid w:val="00D12684"/>
    <w:rsid w:val="00D12F5F"/>
    <w:rsid w:val="00D1316B"/>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5FC3"/>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37E"/>
    <w:rsid w:val="00DD0B00"/>
    <w:rsid w:val="00DD2EEA"/>
    <w:rsid w:val="00DD350D"/>
    <w:rsid w:val="00DD3B19"/>
    <w:rsid w:val="00DD4216"/>
    <w:rsid w:val="00DD4F6E"/>
    <w:rsid w:val="00DD50DD"/>
    <w:rsid w:val="00DD5AE1"/>
    <w:rsid w:val="00DE0376"/>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CA9"/>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7D"/>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07E3"/>
    <w:rsid w:val="00F711EA"/>
    <w:rsid w:val="00F7148A"/>
    <w:rsid w:val="00F717A0"/>
    <w:rsid w:val="00F72697"/>
    <w:rsid w:val="00F728CE"/>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1D1"/>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2C6"/>
    <w:rsid w:val="00FD7F6D"/>
    <w:rsid w:val="00FE174A"/>
    <w:rsid w:val="00FE197B"/>
    <w:rsid w:val="00FE29A6"/>
    <w:rsid w:val="00FE33AC"/>
    <w:rsid w:val="00FE371D"/>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496F3C"/>
    <w:rPr>
      <w:rFonts w:ascii="SimSun" w:eastAsia="SimSun" w:hAnsi="SimSun" w:hint="eastAsia"/>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48190845">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17974438">
          <w:marLeft w:val="1080"/>
          <w:marRight w:val="0"/>
          <w:marTop w:val="100"/>
          <w:marBottom w:val="0"/>
          <w:divBdr>
            <w:top w:val="none" w:sz="0" w:space="0" w:color="auto"/>
            <w:left w:val="none" w:sz="0" w:space="0" w:color="auto"/>
            <w:bottom w:val="none" w:sz="0" w:space="0" w:color="auto"/>
            <w:right w:val="none" w:sz="0" w:space="0" w:color="auto"/>
          </w:divBdr>
        </w:div>
        <w:div w:id="17053103">
          <w:marLeft w:val="180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0232494">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733237715">
          <w:marLeft w:val="108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286549587">
          <w:marLeft w:val="180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1944267681">
          <w:marLeft w:val="1080"/>
          <w:marRight w:val="0"/>
          <w:marTop w:val="100"/>
          <w:marBottom w:val="0"/>
          <w:divBdr>
            <w:top w:val="none" w:sz="0" w:space="0" w:color="auto"/>
            <w:left w:val="none" w:sz="0" w:space="0" w:color="auto"/>
            <w:bottom w:val="none" w:sz="0" w:space="0" w:color="auto"/>
            <w:right w:val="none" w:sz="0" w:space="0" w:color="auto"/>
          </w:divBdr>
        </w:div>
        <w:div w:id="638611148">
          <w:marLeft w:val="1800"/>
          <w:marRight w:val="0"/>
          <w:marTop w:val="100"/>
          <w:marBottom w:val="0"/>
          <w:divBdr>
            <w:top w:val="none" w:sz="0" w:space="0" w:color="auto"/>
            <w:left w:val="none" w:sz="0" w:space="0" w:color="auto"/>
            <w:bottom w:val="none" w:sz="0" w:space="0" w:color="auto"/>
            <w:right w:val="none" w:sz="0" w:space="0" w:color="auto"/>
          </w:divBdr>
        </w:div>
      </w:divsChild>
    </w:div>
    <w:div w:id="898326886">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49649764">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03957168">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3623222">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75108687">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2083332285">
          <w:marLeft w:val="1080"/>
          <w:marRight w:val="0"/>
          <w:marTop w:val="100"/>
          <w:marBottom w:val="0"/>
          <w:divBdr>
            <w:top w:val="none" w:sz="0" w:space="0" w:color="auto"/>
            <w:left w:val="none" w:sz="0" w:space="0" w:color="auto"/>
            <w:bottom w:val="none" w:sz="0" w:space="0" w:color="auto"/>
            <w:right w:val="none" w:sz="0" w:space="0" w:color="auto"/>
          </w:divBdr>
        </w:div>
        <w:div w:id="888952260">
          <w:marLeft w:val="180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67628718">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190995108">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1517380790">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9621975">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2499</TotalTime>
  <Pages>5</Pages>
  <Words>2477</Words>
  <Characters>14121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71</cp:revision>
  <cp:lastPrinted>2009-04-22T01:01:00Z</cp:lastPrinted>
  <dcterms:created xsi:type="dcterms:W3CDTF">2020-08-07T11:02:00Z</dcterms:created>
  <dcterms:modified xsi:type="dcterms:W3CDTF">2021-10-22T08:06:00Z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